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CCCAA" w14:textId="4EA8B25A" w:rsidR="00734BD5" w:rsidRDefault="00D659AE">
      <w:pPr>
        <w:spacing w:after="79" w:line="259" w:lineRule="auto"/>
        <w:ind w:left="4" w:firstLine="0"/>
        <w:jc w:val="center"/>
        <w:rPr>
          <w:b/>
          <w:iCs/>
          <w:sz w:val="28"/>
        </w:rPr>
      </w:pPr>
      <w:r>
        <w:rPr>
          <w:noProof/>
        </w:rPr>
        <w:drawing>
          <wp:inline distT="0" distB="0" distL="0" distR="0" wp14:anchorId="3D90274A" wp14:editId="5E400671">
            <wp:extent cx="5757545" cy="1283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7545" cy="1283335"/>
                    </a:xfrm>
                    <a:prstGeom prst="rect">
                      <a:avLst/>
                    </a:prstGeom>
                    <a:noFill/>
                    <a:ln>
                      <a:noFill/>
                    </a:ln>
                  </pic:spPr>
                </pic:pic>
              </a:graphicData>
            </a:graphic>
          </wp:inline>
        </w:drawing>
      </w:r>
      <w:r w:rsidR="00D969D4" w:rsidRPr="00254CF0">
        <w:rPr>
          <w:b/>
          <w:iCs/>
          <w:sz w:val="28"/>
        </w:rPr>
        <w:t>ÞO</w:t>
      </w:r>
      <w:r w:rsidR="003A47F7" w:rsidRPr="00254CF0">
        <w:rPr>
          <w:b/>
          <w:iCs/>
          <w:sz w:val="28"/>
        </w:rPr>
        <w:t>RLÁKSHÖFN – GJALDSKRÁ ÁRIÐ 20</w:t>
      </w:r>
      <w:r w:rsidR="00CB1185" w:rsidRPr="00254CF0">
        <w:rPr>
          <w:b/>
          <w:iCs/>
          <w:sz w:val="28"/>
        </w:rPr>
        <w:t>2</w:t>
      </w:r>
      <w:r w:rsidR="00AF091F">
        <w:rPr>
          <w:b/>
          <w:iCs/>
          <w:sz w:val="28"/>
        </w:rPr>
        <w:t>4</w:t>
      </w:r>
    </w:p>
    <w:p w14:paraId="3F444D94" w14:textId="77777777" w:rsidR="00D969D4" w:rsidRDefault="00D969D4" w:rsidP="00D969D4">
      <w:pPr>
        <w:spacing w:after="136" w:line="259" w:lineRule="auto"/>
        <w:ind w:left="1" w:firstLine="0"/>
        <w:jc w:val="center"/>
        <w:rPr>
          <w:b/>
          <w:sz w:val="28"/>
        </w:rPr>
      </w:pPr>
      <w:r>
        <w:rPr>
          <w:b/>
        </w:rPr>
        <w:t>Virðisaukaskattur leggst á öll gjöld</w:t>
      </w:r>
      <w:r>
        <w:rPr>
          <w:b/>
          <w:sz w:val="28"/>
        </w:rPr>
        <w:t xml:space="preserve"> </w:t>
      </w:r>
    </w:p>
    <w:p w14:paraId="4F474AA9" w14:textId="77777777" w:rsidR="00D17962" w:rsidRDefault="00B07FC3" w:rsidP="00D17962">
      <w:pPr>
        <w:pStyle w:val="Heading1"/>
        <w:numPr>
          <w:ilvl w:val="0"/>
          <w:numId w:val="0"/>
        </w:numPr>
        <w:spacing w:before="0"/>
        <w:ind w:left="357" w:hanging="357"/>
        <w:rPr>
          <w:b/>
          <w:bCs/>
        </w:rPr>
      </w:pPr>
      <w:r w:rsidRPr="00B07FC3">
        <w:rPr>
          <w:b/>
          <w:bCs/>
        </w:rPr>
        <w:t xml:space="preserve">1.gr. </w:t>
      </w:r>
    </w:p>
    <w:p w14:paraId="3A610CF8" w14:textId="0E7565F2" w:rsidR="00D969D4" w:rsidRDefault="00D969D4" w:rsidP="00D17962">
      <w:pPr>
        <w:pStyle w:val="Heading1"/>
        <w:numPr>
          <w:ilvl w:val="0"/>
          <w:numId w:val="0"/>
        </w:numPr>
        <w:spacing w:before="0"/>
        <w:ind w:left="357" w:hanging="357"/>
        <w:rPr>
          <w:b/>
          <w:bCs/>
        </w:rPr>
      </w:pPr>
      <w:r w:rsidRPr="00B07FC3">
        <w:rPr>
          <w:b/>
          <w:bCs/>
        </w:rPr>
        <w:t>Almenn ákvæði</w:t>
      </w:r>
    </w:p>
    <w:p w14:paraId="383B56A4" w14:textId="00AFA073" w:rsidR="00734BD5" w:rsidRDefault="00D969D4">
      <w:pPr>
        <w:ind w:left="-5"/>
      </w:pPr>
      <w:r>
        <w:t>Gjaldskrá þessi fyrir Þorlákshöfn er sett samkvæmt heimild í 17. gr</w:t>
      </w:r>
      <w:r w:rsidR="008B60D2">
        <w:t>ein</w:t>
      </w:r>
      <w:r>
        <w:t xml:space="preserve"> hafnalaga nr. 61/2003 </w:t>
      </w:r>
      <w:r w:rsidR="008B60D2">
        <w:t xml:space="preserve">með síðari breytingum. </w:t>
      </w:r>
    </w:p>
    <w:p w14:paraId="5777B588" w14:textId="39FF676C" w:rsidR="00734BD5" w:rsidRDefault="00D969D4">
      <w:pPr>
        <w:spacing w:after="114"/>
        <w:ind w:left="-5"/>
      </w:pPr>
      <w:r>
        <w:t xml:space="preserve">Gjaldskráin </w:t>
      </w:r>
      <w:r w:rsidR="008B60D2">
        <w:t xml:space="preserve">miðast við að </w:t>
      </w:r>
      <w:r>
        <w:t>Þorlákshöfn geti haft nægar tekjur til þess að standa undir rekstri hafnar sbr</w:t>
      </w:r>
      <w:r w:rsidR="00254CF0">
        <w:t>.</w:t>
      </w:r>
      <w:r>
        <w:t xml:space="preserve"> 3. gr., 5.tl. hafnalaga. </w:t>
      </w:r>
    </w:p>
    <w:p w14:paraId="455EE43A" w14:textId="2F282AFC" w:rsidR="00D17962" w:rsidRDefault="00B07FC3" w:rsidP="00D17962">
      <w:pPr>
        <w:pStyle w:val="Heading1"/>
        <w:numPr>
          <w:ilvl w:val="0"/>
          <w:numId w:val="0"/>
        </w:numPr>
        <w:spacing w:before="0"/>
        <w:ind w:left="357" w:hanging="357"/>
        <w:rPr>
          <w:b/>
          <w:bCs/>
        </w:rPr>
      </w:pPr>
      <w:r w:rsidRPr="00B07FC3">
        <w:rPr>
          <w:b/>
          <w:bCs/>
        </w:rPr>
        <w:t>2.gr.</w:t>
      </w:r>
    </w:p>
    <w:p w14:paraId="267C0816" w14:textId="1F9229EB" w:rsidR="00734BD5" w:rsidRPr="00B07FC3" w:rsidRDefault="00D969D4" w:rsidP="00D17962">
      <w:pPr>
        <w:pStyle w:val="Heading1"/>
        <w:numPr>
          <w:ilvl w:val="0"/>
          <w:numId w:val="0"/>
        </w:numPr>
        <w:spacing w:before="0"/>
        <w:ind w:left="357" w:hanging="357"/>
        <w:rPr>
          <w:b/>
          <w:bCs/>
        </w:rPr>
      </w:pPr>
      <w:r w:rsidRPr="00B07FC3">
        <w:rPr>
          <w:b/>
          <w:bCs/>
        </w:rPr>
        <w:t>Gjaldtaka tengd stærð skipa</w:t>
      </w:r>
    </w:p>
    <w:p w14:paraId="7F4EFA1F" w14:textId="471B1036" w:rsidR="00734BD5" w:rsidRDefault="00D969D4">
      <w:pPr>
        <w:ind w:left="-5"/>
      </w:pPr>
      <w:r w:rsidRPr="00CB1185">
        <w:t xml:space="preserve">Við ákvörðun hafnargjalda skal miða við </w:t>
      </w:r>
      <w:proofErr w:type="spellStart"/>
      <w:r w:rsidRPr="00CB1185">
        <w:t>brúttótonnatölu</w:t>
      </w:r>
      <w:proofErr w:type="spellEnd"/>
      <w:r w:rsidRPr="00CB1185">
        <w:t xml:space="preserve"> skipa samkvæmt alþjóðlegu mælibréfi sem gefið er út </w:t>
      </w:r>
      <w:r w:rsidR="00311177">
        <w:t>e</w:t>
      </w:r>
      <w:r w:rsidRPr="00CB1185">
        <w:t>ftir ákvæðum alþjóðasamþykktar um mælingu skipa frá 1969.</w:t>
      </w:r>
      <w:r>
        <w:t xml:space="preserve"> </w:t>
      </w:r>
    </w:p>
    <w:p w14:paraId="13DE7811" w14:textId="77777777" w:rsidR="00734BD5" w:rsidRDefault="00D969D4">
      <w:pPr>
        <w:spacing w:after="114"/>
        <w:ind w:left="-5"/>
      </w:pPr>
      <w:r>
        <w:t xml:space="preserve">Af öllum skipum skal greiða hafnargjöld til Þorlákshafnarhafnar ef þau koma inn fyrir takmörk hafnarinnar og njóta þjónustu hennar. </w:t>
      </w:r>
    </w:p>
    <w:p w14:paraId="093BCDDF" w14:textId="77777777" w:rsidR="00D17962" w:rsidRDefault="00B07FC3" w:rsidP="00D17962">
      <w:pPr>
        <w:pStyle w:val="Heading1"/>
        <w:numPr>
          <w:ilvl w:val="0"/>
          <w:numId w:val="0"/>
        </w:numPr>
        <w:spacing w:before="0"/>
        <w:ind w:left="357" w:hanging="357"/>
        <w:rPr>
          <w:b/>
          <w:bCs/>
        </w:rPr>
      </w:pPr>
      <w:r w:rsidRPr="00B07FC3">
        <w:rPr>
          <w:b/>
          <w:bCs/>
        </w:rPr>
        <w:t>3.gr.</w:t>
      </w:r>
    </w:p>
    <w:p w14:paraId="5DB8A731" w14:textId="5655A858" w:rsidR="00E85B23" w:rsidRDefault="00D969D4" w:rsidP="00D17962">
      <w:pPr>
        <w:pStyle w:val="Heading1"/>
        <w:numPr>
          <w:ilvl w:val="0"/>
          <w:numId w:val="0"/>
        </w:numPr>
        <w:spacing w:before="0"/>
        <w:ind w:left="357" w:hanging="357"/>
        <w:rPr>
          <w:b/>
          <w:bCs/>
        </w:rPr>
      </w:pPr>
      <w:r w:rsidRPr="00B07FC3">
        <w:rPr>
          <w:b/>
          <w:bCs/>
        </w:rPr>
        <w:t>Skipagjöld</w:t>
      </w:r>
    </w:p>
    <w:p w14:paraId="58B0E0F1" w14:textId="038D45BA" w:rsidR="00734BD5" w:rsidRPr="00E85B23" w:rsidRDefault="00D969D4" w:rsidP="005A2BF6">
      <w:pPr>
        <w:pStyle w:val="Heading1"/>
        <w:numPr>
          <w:ilvl w:val="0"/>
          <w:numId w:val="0"/>
        </w:numPr>
        <w:spacing w:before="0"/>
        <w:ind w:left="357" w:hanging="357"/>
        <w:jc w:val="left"/>
        <w:rPr>
          <w:i/>
          <w:iCs/>
        </w:rPr>
      </w:pPr>
      <w:r w:rsidRPr="00E85B23">
        <w:rPr>
          <w:i/>
          <w:iCs/>
        </w:rPr>
        <w:t>Lestargjöld:</w:t>
      </w:r>
    </w:p>
    <w:p w14:paraId="14B2634E" w14:textId="6AC20BB0" w:rsidR="00734BD5" w:rsidRPr="00910B4C" w:rsidRDefault="00D969D4">
      <w:pPr>
        <w:ind w:left="-5"/>
        <w:rPr>
          <w:color w:val="auto"/>
        </w:rPr>
      </w:pPr>
      <w:r>
        <w:t>Af öllum skipum s</w:t>
      </w:r>
      <w:r w:rsidR="003A47F7">
        <w:t xml:space="preserve">kal greiða </w:t>
      </w:r>
      <w:r w:rsidR="003A47F7" w:rsidRPr="7949FA37">
        <w:rPr>
          <w:color w:val="auto"/>
        </w:rPr>
        <w:t xml:space="preserve">lestargjald kr. </w:t>
      </w:r>
      <w:r w:rsidR="2082FE52" w:rsidRPr="7949FA37">
        <w:rPr>
          <w:color w:val="auto"/>
        </w:rPr>
        <w:t>19,5</w:t>
      </w:r>
      <w:r w:rsidRPr="7949FA37">
        <w:rPr>
          <w:color w:val="auto"/>
        </w:rPr>
        <w:t xml:space="preserve"> á mælieiningu skv. 2. gr. en þó ekki oftar en tvisvar í mánuði.  </w:t>
      </w:r>
    </w:p>
    <w:p w14:paraId="1A987471" w14:textId="77777777" w:rsidR="00734BD5" w:rsidRPr="00910B4C" w:rsidRDefault="00D969D4">
      <w:pPr>
        <w:ind w:left="-5"/>
        <w:rPr>
          <w:i/>
          <w:iCs/>
          <w:color w:val="auto"/>
        </w:rPr>
      </w:pPr>
      <w:r w:rsidRPr="00910B4C">
        <w:rPr>
          <w:i/>
          <w:iCs/>
          <w:color w:val="auto"/>
        </w:rPr>
        <w:t xml:space="preserve">Bryggjugjöld: </w:t>
      </w:r>
    </w:p>
    <w:p w14:paraId="65B7C301" w14:textId="615CBF49" w:rsidR="00734BD5" w:rsidRPr="00910B4C" w:rsidRDefault="00D969D4">
      <w:pPr>
        <w:ind w:left="-5"/>
        <w:rPr>
          <w:color w:val="auto"/>
        </w:rPr>
      </w:pPr>
      <w:r w:rsidRPr="7949FA37">
        <w:rPr>
          <w:color w:val="auto"/>
        </w:rPr>
        <w:t xml:space="preserve">Af öllum skipum sem leggjast </w:t>
      </w:r>
      <w:r w:rsidR="003A47F7" w:rsidRPr="7949FA37">
        <w:rPr>
          <w:color w:val="auto"/>
        </w:rPr>
        <w:t xml:space="preserve">við bryggju skal greiða kr. </w:t>
      </w:r>
      <w:r w:rsidR="5C8E67E9" w:rsidRPr="7949FA37">
        <w:rPr>
          <w:color w:val="auto"/>
        </w:rPr>
        <w:t>10,4</w:t>
      </w:r>
      <w:r w:rsidRPr="7949FA37">
        <w:rPr>
          <w:color w:val="auto"/>
        </w:rPr>
        <w:t xml:space="preserve"> á mælieiningu fyrir hverja byrjaða 24 tíma sem skipið liggur bundið við bryggju.  </w:t>
      </w:r>
    </w:p>
    <w:p w14:paraId="55C0E0CB" w14:textId="597197EF" w:rsidR="00734BD5" w:rsidRPr="00910B4C" w:rsidRDefault="00D969D4">
      <w:pPr>
        <w:ind w:left="-5"/>
        <w:rPr>
          <w:color w:val="auto"/>
        </w:rPr>
      </w:pPr>
      <w:r w:rsidRPr="7949FA37">
        <w:rPr>
          <w:color w:val="auto"/>
        </w:rPr>
        <w:t xml:space="preserve">Lágmarksgjald </w:t>
      </w:r>
      <w:r w:rsidR="003A47F7" w:rsidRPr="7949FA37">
        <w:rPr>
          <w:color w:val="auto"/>
        </w:rPr>
        <w:t>báta</w:t>
      </w:r>
      <w:r w:rsidR="005A2BF6" w:rsidRPr="7949FA37">
        <w:rPr>
          <w:color w:val="auto"/>
        </w:rPr>
        <w:t xml:space="preserve"> sem eru </w:t>
      </w:r>
      <w:r w:rsidR="003A47F7" w:rsidRPr="7949FA37">
        <w:rPr>
          <w:color w:val="auto"/>
        </w:rPr>
        <w:t xml:space="preserve">20 </w:t>
      </w:r>
      <w:proofErr w:type="spellStart"/>
      <w:r w:rsidR="003A47F7" w:rsidRPr="7949FA37">
        <w:rPr>
          <w:color w:val="auto"/>
        </w:rPr>
        <w:t>bt</w:t>
      </w:r>
      <w:proofErr w:type="spellEnd"/>
      <w:r w:rsidR="003A47F7" w:rsidRPr="7949FA37">
        <w:rPr>
          <w:color w:val="auto"/>
        </w:rPr>
        <w:t>. og stærri</w:t>
      </w:r>
      <w:r w:rsidR="005A2BF6" w:rsidRPr="7949FA37">
        <w:rPr>
          <w:color w:val="auto"/>
        </w:rPr>
        <w:t xml:space="preserve"> er</w:t>
      </w:r>
      <w:r w:rsidR="003A47F7" w:rsidRPr="7949FA37">
        <w:rPr>
          <w:color w:val="auto"/>
        </w:rPr>
        <w:t xml:space="preserve"> kr. </w:t>
      </w:r>
      <w:r w:rsidR="00F5463D" w:rsidRPr="7949FA37">
        <w:rPr>
          <w:color w:val="auto"/>
        </w:rPr>
        <w:t>1</w:t>
      </w:r>
      <w:r w:rsidR="177CA92D" w:rsidRPr="7949FA37">
        <w:rPr>
          <w:color w:val="auto"/>
        </w:rPr>
        <w:t>4</w:t>
      </w:r>
      <w:r w:rsidR="003A47F7" w:rsidRPr="7949FA37">
        <w:rPr>
          <w:color w:val="auto"/>
        </w:rPr>
        <w:t>.</w:t>
      </w:r>
      <w:r w:rsidR="768F0CAC" w:rsidRPr="7949FA37">
        <w:rPr>
          <w:color w:val="auto"/>
        </w:rPr>
        <w:t>093</w:t>
      </w:r>
      <w:r w:rsidR="00C363C9" w:rsidRPr="7949FA37">
        <w:rPr>
          <w:color w:val="auto"/>
        </w:rPr>
        <w:t xml:space="preserve"> á</w:t>
      </w:r>
      <w:r w:rsidRPr="7949FA37">
        <w:rPr>
          <w:color w:val="auto"/>
        </w:rPr>
        <w:t xml:space="preserve"> mánuði.  Lágmarksgjald</w:t>
      </w:r>
      <w:r w:rsidR="003A47F7" w:rsidRPr="7949FA37">
        <w:rPr>
          <w:color w:val="auto"/>
        </w:rPr>
        <w:t xml:space="preserve"> báta</w:t>
      </w:r>
      <w:r w:rsidR="005A2BF6" w:rsidRPr="7949FA37">
        <w:rPr>
          <w:color w:val="auto"/>
        </w:rPr>
        <w:t xml:space="preserve"> sem eru </w:t>
      </w:r>
      <w:r w:rsidR="003A47F7" w:rsidRPr="7949FA37">
        <w:rPr>
          <w:color w:val="auto"/>
        </w:rPr>
        <w:t xml:space="preserve">20 </w:t>
      </w:r>
      <w:proofErr w:type="spellStart"/>
      <w:r w:rsidR="003A47F7" w:rsidRPr="7949FA37">
        <w:rPr>
          <w:color w:val="auto"/>
        </w:rPr>
        <w:t>bt</w:t>
      </w:r>
      <w:proofErr w:type="spellEnd"/>
      <w:r w:rsidR="003A47F7" w:rsidRPr="7949FA37">
        <w:rPr>
          <w:color w:val="auto"/>
        </w:rPr>
        <w:t xml:space="preserve">. og minni </w:t>
      </w:r>
      <w:r w:rsidR="005A2BF6" w:rsidRPr="7949FA37">
        <w:rPr>
          <w:color w:val="auto"/>
        </w:rPr>
        <w:t xml:space="preserve">er </w:t>
      </w:r>
      <w:r w:rsidR="003A47F7" w:rsidRPr="7949FA37">
        <w:rPr>
          <w:color w:val="auto"/>
        </w:rPr>
        <w:t xml:space="preserve">kr. </w:t>
      </w:r>
      <w:r w:rsidR="34112E14" w:rsidRPr="7949FA37">
        <w:rPr>
          <w:color w:val="auto"/>
        </w:rPr>
        <w:t>8.293</w:t>
      </w:r>
      <w:r w:rsidRPr="7949FA37">
        <w:rPr>
          <w:color w:val="auto"/>
        </w:rPr>
        <w:t xml:space="preserve"> á mánuði.  Lægsta gjald fyrir hverja k</w:t>
      </w:r>
      <w:r w:rsidR="003A47F7" w:rsidRPr="7949FA37">
        <w:rPr>
          <w:color w:val="auto"/>
        </w:rPr>
        <w:t xml:space="preserve">omu til hafnarinnar er kr. </w:t>
      </w:r>
      <w:r w:rsidR="7D4F6E9C" w:rsidRPr="7949FA37">
        <w:rPr>
          <w:color w:val="auto"/>
        </w:rPr>
        <w:t>6.089</w:t>
      </w:r>
      <w:r w:rsidRPr="7949FA37">
        <w:rPr>
          <w:color w:val="auto"/>
        </w:rPr>
        <w:t xml:space="preserve">. Leiga á </w:t>
      </w:r>
      <w:r w:rsidR="003A47F7" w:rsidRPr="7949FA37">
        <w:rPr>
          <w:color w:val="auto"/>
        </w:rPr>
        <w:t xml:space="preserve">stæði við flotbryggju </w:t>
      </w:r>
      <w:r w:rsidR="005A2BF6" w:rsidRPr="7949FA37">
        <w:rPr>
          <w:color w:val="auto"/>
        </w:rPr>
        <w:t xml:space="preserve">er </w:t>
      </w:r>
      <w:r w:rsidR="003A47F7" w:rsidRPr="7949FA37">
        <w:rPr>
          <w:color w:val="auto"/>
        </w:rPr>
        <w:t xml:space="preserve">kr. </w:t>
      </w:r>
      <w:r w:rsidR="0089194B" w:rsidRPr="7949FA37">
        <w:rPr>
          <w:color w:val="auto"/>
        </w:rPr>
        <w:t>1</w:t>
      </w:r>
      <w:r w:rsidR="00F97DDB" w:rsidRPr="7949FA37">
        <w:rPr>
          <w:color w:val="auto"/>
        </w:rPr>
        <w:t>4</w:t>
      </w:r>
      <w:r w:rsidR="00C363C9" w:rsidRPr="7949FA37">
        <w:rPr>
          <w:color w:val="auto"/>
        </w:rPr>
        <w:t>.</w:t>
      </w:r>
      <w:r w:rsidR="6340E9FA" w:rsidRPr="7949FA37">
        <w:rPr>
          <w:color w:val="auto"/>
        </w:rPr>
        <w:t>958</w:t>
      </w:r>
      <w:r w:rsidRPr="7949FA37">
        <w:rPr>
          <w:color w:val="auto"/>
        </w:rPr>
        <w:t xml:space="preserve"> á mánuði. </w:t>
      </w:r>
    </w:p>
    <w:p w14:paraId="637CA702" w14:textId="77777777" w:rsidR="00734BD5" w:rsidRDefault="00D969D4">
      <w:pPr>
        <w:ind w:left="-5"/>
      </w:pPr>
      <w:r w:rsidRPr="00910B4C">
        <w:rPr>
          <w:color w:val="auto"/>
        </w:rPr>
        <w:t xml:space="preserve">Sérstakir samningar eru gerðir um skipa- og vörugjöld skv. 3. og 6. gr. vegna skipa sem eru í föstum áætlunarsiglingum með vörur og/eða </w:t>
      </w:r>
      <w:r>
        <w:t xml:space="preserve">fólk til og frá Þorlákshöfn. </w:t>
      </w:r>
    </w:p>
    <w:p w14:paraId="21162992" w14:textId="666048BD" w:rsidR="00734BD5" w:rsidRDefault="00D969D4" w:rsidP="005A2BF6">
      <w:pPr>
        <w:spacing w:after="9"/>
        <w:ind w:left="-5"/>
      </w:pPr>
      <w:r>
        <w:t xml:space="preserve">Skútur og skemmtibátar sem </w:t>
      </w:r>
      <w:r w:rsidR="003A47F7">
        <w:t xml:space="preserve">koma til hafnar </w:t>
      </w:r>
      <w:r w:rsidR="005A2BF6">
        <w:t xml:space="preserve">greiða </w:t>
      </w:r>
      <w:r w:rsidR="003A47F7">
        <w:t xml:space="preserve">kr. </w:t>
      </w:r>
      <w:r w:rsidR="00F97DDB">
        <w:t>10</w:t>
      </w:r>
      <w:r w:rsidR="003A47F7">
        <w:t>.</w:t>
      </w:r>
      <w:r w:rsidR="781A5A36">
        <w:t>989</w:t>
      </w:r>
      <w:r>
        <w:t xml:space="preserve"> fyrir hverja byrjaða viku</w:t>
      </w:r>
      <w:r w:rsidR="005A2BF6">
        <w:t xml:space="preserve"> og</w:t>
      </w:r>
      <w:r>
        <w:t xml:space="preserve"> </w:t>
      </w:r>
      <w:r w:rsidR="005A2BF6">
        <w:t>d</w:t>
      </w:r>
      <w:r>
        <w:t xml:space="preserve">aggjald </w:t>
      </w:r>
      <w:r w:rsidR="005A2BF6">
        <w:t>er</w:t>
      </w:r>
      <w:r>
        <w:t xml:space="preserve"> kr.</w:t>
      </w:r>
      <w:r w:rsidR="00C363C9">
        <w:t>2.</w:t>
      </w:r>
      <w:r w:rsidR="66EA1A63">
        <w:t>411</w:t>
      </w:r>
      <w:r>
        <w:t xml:space="preserve">.  Heimilt er að gera sérstaka samninga vegna skúta og skemmtibáta sem heimahöfn eiga í Þorlákshöfn. </w:t>
      </w:r>
    </w:p>
    <w:p w14:paraId="03362899" w14:textId="77777777" w:rsidR="005A2BF6" w:rsidRDefault="005A2BF6" w:rsidP="005A2BF6">
      <w:pPr>
        <w:spacing w:after="9"/>
        <w:ind w:left="-5"/>
      </w:pPr>
    </w:p>
    <w:p w14:paraId="47163DB3" w14:textId="77777777" w:rsidR="00D17962" w:rsidRDefault="00B07FC3" w:rsidP="00D17962">
      <w:pPr>
        <w:pStyle w:val="Heading1"/>
        <w:numPr>
          <w:ilvl w:val="0"/>
          <w:numId w:val="0"/>
        </w:numPr>
        <w:spacing w:before="0"/>
        <w:ind w:left="357" w:hanging="357"/>
        <w:rPr>
          <w:b/>
          <w:bCs/>
        </w:rPr>
      </w:pPr>
      <w:r w:rsidRPr="00B07FC3">
        <w:rPr>
          <w:b/>
          <w:bCs/>
        </w:rPr>
        <w:t>4.gr.</w:t>
      </w:r>
    </w:p>
    <w:p w14:paraId="6A459B61" w14:textId="7B88B860" w:rsidR="00734BD5" w:rsidRPr="008A6980" w:rsidRDefault="00D969D4" w:rsidP="00D17962">
      <w:pPr>
        <w:pStyle w:val="Heading1"/>
        <w:numPr>
          <w:ilvl w:val="0"/>
          <w:numId w:val="0"/>
        </w:numPr>
        <w:spacing w:before="0"/>
        <w:ind w:left="357" w:hanging="357"/>
        <w:rPr>
          <w:b/>
          <w:bCs/>
        </w:rPr>
      </w:pPr>
      <w:r w:rsidRPr="008A6980">
        <w:rPr>
          <w:b/>
          <w:bCs/>
        </w:rPr>
        <w:t>Vörugjöld</w:t>
      </w:r>
    </w:p>
    <w:p w14:paraId="0B66D42C" w14:textId="77777777" w:rsidR="00734BD5" w:rsidRPr="008A6980" w:rsidRDefault="00D969D4">
      <w:pPr>
        <w:ind w:left="-5"/>
      </w:pPr>
      <w:r w:rsidRPr="008A6980">
        <w:t xml:space="preserve">Vörugjald skal greiða af öllum vörum sem fluttar eru af skipsfjöl á land eða úr landi á skipsfjöl, eða úr einu skipi á annað, innan takmarka hafnarinnar, þó með þeim undantekningum er síðar getur. </w:t>
      </w:r>
    </w:p>
    <w:p w14:paraId="02E66019" w14:textId="7F0E674C" w:rsidR="00734BD5" w:rsidRPr="008A6980" w:rsidRDefault="00D969D4">
      <w:pPr>
        <w:ind w:left="-5"/>
      </w:pPr>
      <w:r w:rsidRPr="008A6980">
        <w:t>Fyrir vörur sem samkvæmt farmskrá skips eru ákveðnar til annarrar</w:t>
      </w:r>
      <w:r w:rsidR="00EF4B03">
        <w:t xml:space="preserve"> hafnar</w:t>
      </w:r>
      <w:r w:rsidRPr="008A6980">
        <w:t>, innlendrar eða erlendrar, en eru látnar á land um stundarsakir (</w:t>
      </w:r>
      <w:r w:rsidR="00C3107F" w:rsidRPr="008A6980">
        <w:t>áfram</w:t>
      </w:r>
      <w:r w:rsidRPr="008A6980">
        <w:t xml:space="preserve">flutningur) skal greitt eitt vörugjald þegar vörurnar eru fluttar í land. Undanþegnar þessu gjaldi eru vörur sem látnar eru á land um stundarsakir vegna skemmda á skipi. </w:t>
      </w:r>
    </w:p>
    <w:p w14:paraId="5B0156D4" w14:textId="77777777" w:rsidR="00734BD5" w:rsidRDefault="00D969D4">
      <w:pPr>
        <w:ind w:left="-5"/>
      </w:pPr>
      <w:r w:rsidRPr="008A6980">
        <w:t>Af vörum sem fluttar eru á skip og fara eiga til annarra hafna innanlands greiðist hálft vörugjald.</w:t>
      </w:r>
      <w:r>
        <w:t xml:space="preserve"> </w:t>
      </w:r>
    </w:p>
    <w:p w14:paraId="5D6CE240" w14:textId="1B530FE0" w:rsidR="00734BD5" w:rsidRDefault="00D969D4">
      <w:pPr>
        <w:ind w:left="-5"/>
      </w:pPr>
      <w:r>
        <w:t>Vörugjald reiknast eftir þyngd eða verðmæti með umbúðum og af hverri sendingu sérstaklega.  Fara skal eftir farmskrá skipa við útreikning vörugjalds. Skipstjór</w:t>
      </w:r>
      <w:r w:rsidR="001477DF">
        <w:t>i</w:t>
      </w:r>
      <w:r>
        <w:t xml:space="preserve"> eða afgreiðslum</w:t>
      </w:r>
      <w:r w:rsidR="001477DF">
        <w:t>aður</w:t>
      </w:r>
      <w:r>
        <w:t xml:space="preserve"> skips skal láta</w:t>
      </w:r>
      <w:r>
        <w:rPr>
          <w:sz w:val="24"/>
        </w:rPr>
        <w:t xml:space="preserve"> </w:t>
      </w:r>
      <w:r>
        <w:t xml:space="preserve">höfninni í té afrit af farmskrá. Sé engri farmskrá til að dreifa skal skipstjóri gefa </w:t>
      </w:r>
      <w:proofErr w:type="spellStart"/>
      <w:r>
        <w:t>drengskaparvottorð</w:t>
      </w:r>
      <w:proofErr w:type="spellEnd"/>
      <w:r>
        <w:t xml:space="preserve"> um vörumagn sem fermt hefur verið eða </w:t>
      </w:r>
      <w:proofErr w:type="spellStart"/>
      <w:r>
        <w:t>affermt</w:t>
      </w:r>
      <w:proofErr w:type="spellEnd"/>
      <w:r>
        <w:t xml:space="preserve"> úr skipi hans. Þyki hafnarstjóra ástæða til getur hann hvenær sem er látið ákveða vörumagnið </w:t>
      </w:r>
      <w:r>
        <w:lastRenderedPageBreak/>
        <w:t xml:space="preserve">á þann hátt sem hann telur hentugast. Reynist vörumagnið vera meira en upp var gefið greiðir farmeigandi kostnaðinn. </w:t>
      </w:r>
    </w:p>
    <w:p w14:paraId="35309CEC" w14:textId="5E09E631" w:rsidR="00734BD5" w:rsidRDefault="00D969D4">
      <w:pPr>
        <w:spacing w:after="115"/>
        <w:ind w:left="-5"/>
      </w:pPr>
      <w:r>
        <w:t xml:space="preserve">Séu fleiri en ein vörutegund í sendingu </w:t>
      </w:r>
      <w:proofErr w:type="spellStart"/>
      <w:r>
        <w:t>ósundurliðað</w:t>
      </w:r>
      <w:r w:rsidR="00C3107F">
        <w:t>ar</w:t>
      </w:r>
      <w:proofErr w:type="spellEnd"/>
      <w:r>
        <w:t xml:space="preserve"> skal reikna vörugjaldið eftir þeirri tegund sem hæst gjald skal greiða af. </w:t>
      </w:r>
    </w:p>
    <w:p w14:paraId="2500E440" w14:textId="77777777" w:rsidR="007F1747" w:rsidRDefault="007F1747">
      <w:pPr>
        <w:spacing w:after="115"/>
        <w:ind w:left="-5"/>
      </w:pPr>
    </w:p>
    <w:p w14:paraId="3C11E4F9" w14:textId="77777777" w:rsidR="00D17962" w:rsidRDefault="00B07FC3" w:rsidP="00D17962">
      <w:pPr>
        <w:pStyle w:val="Heading1"/>
        <w:numPr>
          <w:ilvl w:val="0"/>
          <w:numId w:val="0"/>
        </w:numPr>
        <w:spacing w:before="0"/>
        <w:ind w:left="357" w:hanging="357"/>
        <w:rPr>
          <w:b/>
          <w:bCs/>
        </w:rPr>
      </w:pPr>
      <w:r w:rsidRPr="00B07FC3">
        <w:rPr>
          <w:b/>
          <w:bCs/>
        </w:rPr>
        <w:t>5.gr.</w:t>
      </w:r>
    </w:p>
    <w:p w14:paraId="2E412EE9" w14:textId="03F3D3D2" w:rsidR="001F6409" w:rsidRPr="00B07FC3" w:rsidRDefault="001F6409" w:rsidP="00D17962">
      <w:pPr>
        <w:pStyle w:val="Heading1"/>
        <w:numPr>
          <w:ilvl w:val="0"/>
          <w:numId w:val="0"/>
        </w:numPr>
        <w:spacing w:before="0"/>
        <w:ind w:left="357" w:hanging="357"/>
        <w:rPr>
          <w:b/>
          <w:bCs/>
        </w:rPr>
      </w:pPr>
      <w:r w:rsidRPr="00B07FC3">
        <w:rPr>
          <w:b/>
          <w:bCs/>
        </w:rPr>
        <w:t>Vörur undanþegnar vörugjaldi</w:t>
      </w:r>
    </w:p>
    <w:p w14:paraId="15B17B50" w14:textId="77777777" w:rsidR="001F6409" w:rsidRDefault="001F6409" w:rsidP="00F169AB">
      <w:pPr>
        <w:spacing w:after="0" w:line="301" w:lineRule="auto"/>
        <w:ind w:left="30" w:right="2573" w:firstLine="0"/>
      </w:pPr>
      <w:r>
        <w:t>Vörur undanþegnar gjaldi eru:</w:t>
      </w:r>
    </w:p>
    <w:p w14:paraId="54D4574C" w14:textId="1736035C" w:rsidR="00734BD5" w:rsidRDefault="00D969D4" w:rsidP="00E40A7A">
      <w:pPr>
        <w:numPr>
          <w:ilvl w:val="0"/>
          <w:numId w:val="13"/>
        </w:numPr>
        <w:spacing w:after="0"/>
        <w:ind w:left="611" w:hanging="283"/>
      </w:pPr>
      <w:r>
        <w:t>Umbúðir sem endursendar eru, svo sem tómir gámar, fiskkör, tankar o.fl.</w:t>
      </w:r>
    </w:p>
    <w:p w14:paraId="7125D107" w14:textId="0E2BB0F9" w:rsidR="00734BD5" w:rsidRDefault="00D969D4" w:rsidP="00E40A7A">
      <w:pPr>
        <w:numPr>
          <w:ilvl w:val="0"/>
          <w:numId w:val="13"/>
        </w:numPr>
        <w:spacing w:after="0"/>
        <w:ind w:left="611" w:hanging="283"/>
      </w:pPr>
      <w:r>
        <w:t>Olía</w:t>
      </w:r>
      <w:r w:rsidR="002F0A4D">
        <w:t>,</w:t>
      </w:r>
      <w:r>
        <w:t xml:space="preserve"> vistir og aðrar nauðsynjar skipa til eigin notkunar.</w:t>
      </w:r>
    </w:p>
    <w:p w14:paraId="52D0F240" w14:textId="3D30FE0C" w:rsidR="00734BD5" w:rsidRDefault="00D969D4" w:rsidP="00E40A7A">
      <w:pPr>
        <w:numPr>
          <w:ilvl w:val="0"/>
          <w:numId w:val="13"/>
        </w:numPr>
        <w:spacing w:after="0"/>
        <w:ind w:left="611" w:hanging="283"/>
      </w:pPr>
      <w:r>
        <w:t>Almennar póstsendingar og farangur ferðamanna.</w:t>
      </w:r>
    </w:p>
    <w:p w14:paraId="34EA7311" w14:textId="1B8EF80A" w:rsidR="00734BD5" w:rsidRDefault="00D969D4" w:rsidP="00E40A7A">
      <w:pPr>
        <w:numPr>
          <w:ilvl w:val="0"/>
          <w:numId w:val="13"/>
        </w:numPr>
        <w:spacing w:after="0"/>
        <w:ind w:left="611" w:hanging="283"/>
      </w:pPr>
      <w:r>
        <w:t>Úrgangur frá skipum sem fluttur er til eyðingar.</w:t>
      </w:r>
    </w:p>
    <w:p w14:paraId="214D29A5" w14:textId="77777777" w:rsidR="00734BD5" w:rsidRDefault="00D969D4">
      <w:pPr>
        <w:spacing w:after="0" w:line="259" w:lineRule="auto"/>
        <w:ind w:left="0" w:firstLine="0"/>
      </w:pPr>
      <w:r>
        <w:t xml:space="preserve"> </w:t>
      </w:r>
      <w:r>
        <w:tab/>
        <w:t xml:space="preserve"> </w:t>
      </w:r>
    </w:p>
    <w:p w14:paraId="744764A4" w14:textId="77777777" w:rsidR="00D17962" w:rsidRDefault="00B07FC3" w:rsidP="00D17962">
      <w:pPr>
        <w:pStyle w:val="Heading1"/>
        <w:numPr>
          <w:ilvl w:val="0"/>
          <w:numId w:val="0"/>
        </w:numPr>
        <w:spacing w:before="0"/>
        <w:ind w:left="357" w:hanging="357"/>
        <w:rPr>
          <w:b/>
          <w:bCs/>
        </w:rPr>
      </w:pPr>
      <w:r w:rsidRPr="00B07FC3">
        <w:rPr>
          <w:b/>
          <w:bCs/>
        </w:rPr>
        <w:t>6.gr.</w:t>
      </w:r>
    </w:p>
    <w:p w14:paraId="284369F2" w14:textId="680072F7" w:rsidR="00734BD5" w:rsidRPr="00B07FC3" w:rsidRDefault="00D969D4" w:rsidP="00D17962">
      <w:pPr>
        <w:pStyle w:val="Heading1"/>
        <w:numPr>
          <w:ilvl w:val="0"/>
          <w:numId w:val="0"/>
        </w:numPr>
        <w:spacing w:before="0"/>
        <w:ind w:left="357" w:hanging="357"/>
        <w:rPr>
          <w:b/>
          <w:bCs/>
        </w:rPr>
      </w:pPr>
      <w:r w:rsidRPr="00B07FC3">
        <w:rPr>
          <w:b/>
          <w:bCs/>
        </w:rPr>
        <w:t>Vörugjaldskrá:</w:t>
      </w:r>
    </w:p>
    <w:p w14:paraId="1AF2A51E" w14:textId="1EBAF756" w:rsidR="00F169AB" w:rsidRDefault="003A47F7" w:rsidP="002F0A4D">
      <w:pPr>
        <w:pStyle w:val="ListParagraph"/>
        <w:numPr>
          <w:ilvl w:val="0"/>
          <w:numId w:val="14"/>
        </w:numPr>
      </w:pPr>
      <w:r>
        <w:t xml:space="preserve">fl. </w:t>
      </w:r>
      <w:r w:rsidR="006A09E9">
        <w:t>g</w:t>
      </w:r>
      <w:r>
        <w:t xml:space="preserve">jald kr. </w:t>
      </w:r>
      <w:r w:rsidR="00C3107F">
        <w:t>2</w:t>
      </w:r>
      <w:r w:rsidR="3AFBE016">
        <w:t>86</w:t>
      </w:r>
      <w:r w:rsidR="00D969D4">
        <w:t xml:space="preserve"> fyrir hvert tonn</w:t>
      </w:r>
      <w:r w:rsidR="00F169AB">
        <w:t>:</w:t>
      </w:r>
    </w:p>
    <w:p w14:paraId="3D443BEF" w14:textId="262078E5" w:rsidR="00734BD5" w:rsidRDefault="00F169AB" w:rsidP="00F169AB">
      <w:pPr>
        <w:pStyle w:val="ListParagraph"/>
        <w:ind w:firstLine="0"/>
      </w:pPr>
      <w:r>
        <w:t>Vikur</w:t>
      </w:r>
      <w:r w:rsidR="00D969D4">
        <w:t xml:space="preserve">, möl og önnur jarðefni. </w:t>
      </w:r>
    </w:p>
    <w:p w14:paraId="477714B5" w14:textId="60C3CB45" w:rsidR="00F169AB" w:rsidRDefault="003A47F7" w:rsidP="002F0A4D">
      <w:pPr>
        <w:pStyle w:val="ListParagraph"/>
        <w:numPr>
          <w:ilvl w:val="0"/>
          <w:numId w:val="14"/>
        </w:numPr>
      </w:pPr>
      <w:r>
        <w:t xml:space="preserve">fl. </w:t>
      </w:r>
      <w:r w:rsidR="006A09E9">
        <w:t>g</w:t>
      </w:r>
      <w:r>
        <w:t xml:space="preserve">jald kr. </w:t>
      </w:r>
      <w:r w:rsidR="00C10BFB">
        <w:t>4</w:t>
      </w:r>
      <w:r w:rsidR="0520EF95">
        <w:t>76</w:t>
      </w:r>
      <w:r w:rsidR="00D969D4">
        <w:t xml:space="preserve"> fyrir hvert tonn</w:t>
      </w:r>
      <w:r w:rsidR="00F169AB">
        <w:t>:</w:t>
      </w:r>
    </w:p>
    <w:p w14:paraId="7DBC238D" w14:textId="19435741" w:rsidR="00734BD5" w:rsidRDefault="00F169AB" w:rsidP="00F169AB">
      <w:pPr>
        <w:pStyle w:val="ListParagraph"/>
        <w:ind w:firstLine="0"/>
      </w:pPr>
      <w:r>
        <w:t>B</w:t>
      </w:r>
      <w:r w:rsidR="00D969D4">
        <w:t xml:space="preserve">ensín, brennsluolíur, laust korn, salt, kísilgúr, þörungamjöl, sement, áburður og úrgangur sem fluttur er til endurvinnslu. </w:t>
      </w:r>
    </w:p>
    <w:p w14:paraId="1366BE95" w14:textId="1DA1ADD2" w:rsidR="00F169AB" w:rsidRDefault="00D969D4" w:rsidP="002F0A4D">
      <w:pPr>
        <w:pStyle w:val="ListParagraph"/>
        <w:numPr>
          <w:ilvl w:val="0"/>
          <w:numId w:val="14"/>
        </w:numPr>
      </w:pPr>
      <w:r>
        <w:t xml:space="preserve">fl. </w:t>
      </w:r>
      <w:r w:rsidR="006A09E9">
        <w:t>g</w:t>
      </w:r>
      <w:r>
        <w:t xml:space="preserve">jald </w:t>
      </w:r>
      <w:r w:rsidR="003A47F7">
        <w:t xml:space="preserve">kr. </w:t>
      </w:r>
      <w:r w:rsidR="00B75FD9">
        <w:t>7</w:t>
      </w:r>
      <w:r w:rsidR="2EABCB96">
        <w:t>83</w:t>
      </w:r>
      <w:r>
        <w:t xml:space="preserve"> fyrir hvert tonn</w:t>
      </w:r>
      <w:r w:rsidR="00F169AB">
        <w:t>:</w:t>
      </w:r>
    </w:p>
    <w:p w14:paraId="35ACCF5C" w14:textId="13554B3A" w:rsidR="00734BD5" w:rsidRDefault="00F169AB" w:rsidP="00F169AB">
      <w:pPr>
        <w:pStyle w:val="ListParagraph"/>
        <w:ind w:firstLine="0"/>
      </w:pPr>
      <w:r>
        <w:t>L</w:t>
      </w:r>
      <w:r w:rsidR="00D969D4">
        <w:t xml:space="preserve">ýsi, fiskimjöl, þungavarningur, svo sem sekkjavörur, óunnið járn og stál, útgerðarvörur, </w:t>
      </w:r>
      <w:proofErr w:type="spellStart"/>
      <w:r w:rsidR="00D969D4">
        <w:t>smurningsolíur</w:t>
      </w:r>
      <w:proofErr w:type="spellEnd"/>
      <w:r w:rsidR="00D969D4">
        <w:t>, sjávarafurðir, landbúnaðarafurðir, hráefni til iðnaðar og byggingaframkvæmda, pökkuð og niðursoðin matvæli, óáfengar drykkja</w:t>
      </w:r>
      <w:r w:rsidR="007C751D">
        <w:t>r</w:t>
      </w:r>
      <w:r w:rsidR="00D969D4">
        <w:t xml:space="preserve">vörur og ávextir. </w:t>
      </w:r>
    </w:p>
    <w:p w14:paraId="1BDBB3EA" w14:textId="1B82084D" w:rsidR="00F169AB" w:rsidRDefault="003A47F7" w:rsidP="002F0A4D">
      <w:pPr>
        <w:pStyle w:val="ListParagraph"/>
        <w:numPr>
          <w:ilvl w:val="0"/>
          <w:numId w:val="14"/>
        </w:numPr>
        <w:rPr>
          <w:color w:val="auto"/>
        </w:rPr>
      </w:pPr>
      <w:r>
        <w:t>fl.</w:t>
      </w:r>
      <w:r w:rsidR="00B75FD9">
        <w:t xml:space="preserve"> a) </w:t>
      </w:r>
      <w:r w:rsidR="006A09E9" w:rsidRPr="7949FA37">
        <w:rPr>
          <w:color w:val="auto"/>
        </w:rPr>
        <w:t>g</w:t>
      </w:r>
      <w:r w:rsidRPr="7949FA37">
        <w:rPr>
          <w:color w:val="auto"/>
        </w:rPr>
        <w:t>jald kr</w:t>
      </w:r>
      <w:r w:rsidR="00B75FD9" w:rsidRPr="7949FA37">
        <w:rPr>
          <w:color w:val="auto"/>
        </w:rPr>
        <w:t>. 1.</w:t>
      </w:r>
      <w:r w:rsidR="60F1FB1D" w:rsidRPr="7949FA37">
        <w:rPr>
          <w:color w:val="auto"/>
        </w:rPr>
        <w:t>346</w:t>
      </w:r>
      <w:r w:rsidR="00D969D4" w:rsidRPr="7949FA37">
        <w:rPr>
          <w:color w:val="auto"/>
        </w:rPr>
        <w:t xml:space="preserve"> fyrir hvert tonn</w:t>
      </w:r>
      <w:r w:rsidR="00064251" w:rsidRPr="7949FA37">
        <w:rPr>
          <w:color w:val="auto"/>
        </w:rPr>
        <w:t>, ökutæki sem aka frá borði.</w:t>
      </w:r>
    </w:p>
    <w:p w14:paraId="1832F756" w14:textId="73D56BC3" w:rsidR="00B75FD9" w:rsidRDefault="00B75FD9" w:rsidP="00B75FD9">
      <w:pPr>
        <w:pStyle w:val="ListParagraph"/>
        <w:ind w:firstLine="0"/>
        <w:rPr>
          <w:color w:val="auto"/>
        </w:rPr>
      </w:pPr>
      <w:r w:rsidRPr="7949FA37">
        <w:rPr>
          <w:color w:val="auto"/>
        </w:rPr>
        <w:t>b) gjald kr.3.</w:t>
      </w:r>
      <w:r w:rsidR="74316447" w:rsidRPr="7949FA37">
        <w:rPr>
          <w:color w:val="auto"/>
        </w:rPr>
        <w:t>358</w:t>
      </w:r>
      <w:r w:rsidRPr="7949FA37">
        <w:rPr>
          <w:color w:val="auto"/>
        </w:rPr>
        <w:t xml:space="preserve"> </w:t>
      </w:r>
      <w:proofErr w:type="spellStart"/>
      <w:r w:rsidRPr="7949FA37">
        <w:rPr>
          <w:color w:val="auto"/>
        </w:rPr>
        <w:t>pr.gámaeiningu</w:t>
      </w:r>
      <w:proofErr w:type="spellEnd"/>
      <w:r w:rsidRPr="7949FA37">
        <w:rPr>
          <w:color w:val="auto"/>
        </w:rPr>
        <w:t>.</w:t>
      </w:r>
    </w:p>
    <w:p w14:paraId="419BCF11" w14:textId="2CC2801E" w:rsidR="00734BD5" w:rsidRPr="00910B4C" w:rsidRDefault="00B75FD9" w:rsidP="00F169AB">
      <w:pPr>
        <w:pStyle w:val="ListParagraph"/>
        <w:ind w:firstLine="0"/>
        <w:rPr>
          <w:color w:val="auto"/>
        </w:rPr>
      </w:pPr>
      <w:r w:rsidRPr="7949FA37">
        <w:rPr>
          <w:color w:val="auto"/>
        </w:rPr>
        <w:t xml:space="preserve">c) gjald </w:t>
      </w:r>
      <w:r w:rsidR="00064251" w:rsidRPr="7949FA37">
        <w:rPr>
          <w:color w:val="auto"/>
        </w:rPr>
        <w:t>kr.1.</w:t>
      </w:r>
      <w:r w:rsidR="28453532" w:rsidRPr="7949FA37">
        <w:rPr>
          <w:color w:val="auto"/>
        </w:rPr>
        <w:t>799</w:t>
      </w:r>
      <w:r w:rsidR="00064251" w:rsidRPr="7949FA37">
        <w:rPr>
          <w:color w:val="auto"/>
        </w:rPr>
        <w:t>,  a</w:t>
      </w:r>
      <w:r w:rsidR="00D969D4" w:rsidRPr="7949FA37">
        <w:rPr>
          <w:color w:val="auto"/>
        </w:rPr>
        <w:t>ðrar vörur en getið er í 1.</w:t>
      </w:r>
      <w:r w:rsidR="00F169AB" w:rsidRPr="7949FA37">
        <w:rPr>
          <w:color w:val="auto"/>
        </w:rPr>
        <w:t>,</w:t>
      </w:r>
      <w:r w:rsidR="00D969D4" w:rsidRPr="7949FA37">
        <w:rPr>
          <w:color w:val="auto"/>
        </w:rPr>
        <w:t xml:space="preserve"> 2.</w:t>
      </w:r>
      <w:r w:rsidR="00064251" w:rsidRPr="7949FA37">
        <w:rPr>
          <w:color w:val="auto"/>
        </w:rPr>
        <w:t>,</w:t>
      </w:r>
      <w:r w:rsidR="00F169AB" w:rsidRPr="7949FA37">
        <w:rPr>
          <w:color w:val="auto"/>
        </w:rPr>
        <w:t xml:space="preserve"> 3.</w:t>
      </w:r>
      <w:r w:rsidR="00064251" w:rsidRPr="7949FA37">
        <w:rPr>
          <w:color w:val="auto"/>
        </w:rPr>
        <w:t xml:space="preserve">, 4a og 4b </w:t>
      </w:r>
      <w:r w:rsidR="00D969D4" w:rsidRPr="7949FA37">
        <w:rPr>
          <w:color w:val="auto"/>
        </w:rPr>
        <w:t>fl.</w:t>
      </w:r>
    </w:p>
    <w:p w14:paraId="7916B49D" w14:textId="193659AF" w:rsidR="00E40A7A" w:rsidRPr="00910B4C" w:rsidRDefault="00D969D4" w:rsidP="002F0A4D">
      <w:pPr>
        <w:pStyle w:val="ListParagraph"/>
        <w:numPr>
          <w:ilvl w:val="0"/>
          <w:numId w:val="14"/>
        </w:numPr>
        <w:rPr>
          <w:color w:val="auto"/>
        </w:rPr>
      </w:pPr>
      <w:r w:rsidRPr="00910B4C">
        <w:rPr>
          <w:color w:val="auto"/>
        </w:rPr>
        <w:t xml:space="preserve">fl. </w:t>
      </w:r>
      <w:r w:rsidR="006A09E9">
        <w:rPr>
          <w:color w:val="auto"/>
        </w:rPr>
        <w:t>g</w:t>
      </w:r>
      <w:r w:rsidRPr="00910B4C">
        <w:rPr>
          <w:color w:val="auto"/>
        </w:rPr>
        <w:t>jald 1,55%</w:t>
      </w:r>
      <w:r w:rsidR="00E40A7A" w:rsidRPr="00910B4C">
        <w:rPr>
          <w:color w:val="auto"/>
        </w:rPr>
        <w:t>:</w:t>
      </w:r>
    </w:p>
    <w:p w14:paraId="0A2B6E04" w14:textId="5BE63F60" w:rsidR="00734BD5" w:rsidRDefault="00E40A7A" w:rsidP="00BD04EA">
      <w:pPr>
        <w:pStyle w:val="ListParagraph"/>
        <w:ind w:firstLine="0"/>
      </w:pPr>
      <w:r>
        <w:t>S</w:t>
      </w:r>
      <w:r w:rsidR="00D969D4">
        <w:t xml:space="preserve">jávarafli lagður á land eða í skip á hafnarsvæðinu til vinnslu eða brottflutnings, þ.m.t. fiskur og seiði úr eldiskvíum. Gjaldið reiknast af heildarverðmæti aflans þó aldrei lægra en verð Verðlagsstofu skiptaverðs hverju sinni. Gjald af frystum afla fiskiskipa </w:t>
      </w:r>
      <w:r w:rsidR="00BD04EA">
        <w:t xml:space="preserve">er </w:t>
      </w:r>
      <w:r w:rsidR="00D969D4">
        <w:t>0,80% og eldisfiski 0,80% af heildarverðmæti</w:t>
      </w:r>
      <w:r w:rsidR="00BD04EA">
        <w:t xml:space="preserve"> aflans</w:t>
      </w:r>
      <w:r w:rsidR="00D969D4">
        <w:t xml:space="preserve">. Kaupanda aflans ber að afhenda hafnarstjóra skýrslu um keyptan afla mánaðarlega t.d. afrit af aflaskýrslu til Fiskistofu. Aflagjaldið fellur í gjalddaga um leið og afla er landað. Kaupandi aflans innheimtir gjaldið hjá seljanda og er ábyrgur fyrir því til hafnarsjóðs þótt hann vanræki innheimtu þess. </w:t>
      </w:r>
    </w:p>
    <w:p w14:paraId="0976954A" w14:textId="606BB38F" w:rsidR="00734BD5" w:rsidRDefault="00D969D4" w:rsidP="00BD04EA">
      <w:pPr>
        <w:pStyle w:val="ListParagraph"/>
        <w:ind w:firstLine="0"/>
      </w:pPr>
      <w:r>
        <w:t xml:space="preserve">Þegar afli er fluttur út í gámum sér sá sem sér um útflutningin um innheimtu aflagjalds og er ábyrgur fyrir því þótt hann vanræki innheimtu þess. Standa ber skil á greiðslu aflagjalds eigi sjaldnar en mánaðarlega.  </w:t>
      </w:r>
    </w:p>
    <w:p w14:paraId="7486F96C" w14:textId="77777777" w:rsidR="00D17962" w:rsidRDefault="00B07FC3" w:rsidP="00D17962">
      <w:pPr>
        <w:pStyle w:val="Heading1"/>
        <w:numPr>
          <w:ilvl w:val="0"/>
          <w:numId w:val="0"/>
        </w:numPr>
        <w:spacing w:before="0"/>
        <w:ind w:left="357" w:hanging="357"/>
        <w:rPr>
          <w:b/>
          <w:bCs/>
        </w:rPr>
      </w:pPr>
      <w:r w:rsidRPr="00B07FC3">
        <w:rPr>
          <w:b/>
          <w:bCs/>
        </w:rPr>
        <w:t>7.gr.</w:t>
      </w:r>
    </w:p>
    <w:p w14:paraId="2549DFF9" w14:textId="6E600404" w:rsidR="00734BD5" w:rsidRPr="00B07FC3" w:rsidRDefault="00D969D4" w:rsidP="00D17962">
      <w:pPr>
        <w:pStyle w:val="Heading1"/>
        <w:numPr>
          <w:ilvl w:val="0"/>
          <w:numId w:val="0"/>
        </w:numPr>
        <w:spacing w:before="0"/>
        <w:ind w:left="357" w:hanging="357"/>
        <w:rPr>
          <w:b/>
          <w:bCs/>
        </w:rPr>
      </w:pPr>
      <w:r w:rsidRPr="00B07FC3">
        <w:rPr>
          <w:b/>
          <w:bCs/>
        </w:rPr>
        <w:t>Hafnsögugjald</w:t>
      </w:r>
    </w:p>
    <w:p w14:paraId="1B7664BB" w14:textId="0921BAC6" w:rsidR="00734BD5" w:rsidRDefault="003A47F7" w:rsidP="0075475C">
      <w:pPr>
        <w:spacing w:after="9"/>
        <w:ind w:left="-5"/>
      </w:pPr>
      <w:r>
        <w:t xml:space="preserve">Hver ferð kr. </w:t>
      </w:r>
      <w:r w:rsidR="0AD20F8A">
        <w:t>9,03</w:t>
      </w:r>
      <w:r w:rsidR="00D969D4">
        <w:t xml:space="preserve"> fyrir hvert </w:t>
      </w:r>
      <w:proofErr w:type="spellStart"/>
      <w:r w:rsidR="00D969D4">
        <w:t>brúttó</w:t>
      </w:r>
      <w:proofErr w:type="spellEnd"/>
      <w:r w:rsidR="00D969D4">
        <w:t xml:space="preserve"> tonn</w:t>
      </w:r>
      <w:r>
        <w:t xml:space="preserve"> skips.  Lágmarksgjald </w:t>
      </w:r>
      <w:r w:rsidR="0075475C">
        <w:t xml:space="preserve">er </w:t>
      </w:r>
      <w:r>
        <w:t xml:space="preserve">kr. </w:t>
      </w:r>
      <w:r w:rsidR="6ECF9D7C">
        <w:t>40.598</w:t>
      </w:r>
      <w:r w:rsidR="00D969D4">
        <w:t xml:space="preserve">.  Hafnsaga fast gjald fyrir ferð skips kr. </w:t>
      </w:r>
      <w:r w:rsidR="00EA1ADA">
        <w:t>6.</w:t>
      </w:r>
      <w:r w:rsidR="3882D58D">
        <w:t>914</w:t>
      </w:r>
      <w:r w:rsidR="00D969D4">
        <w:t xml:space="preserve">. </w:t>
      </w:r>
      <w:r w:rsidR="5CE88CB0">
        <w:t>Hafnsaga innan hafnar</w:t>
      </w:r>
      <w:r w:rsidR="1CACA5A0">
        <w:t xml:space="preserve"> kr. 3,457</w:t>
      </w:r>
    </w:p>
    <w:p w14:paraId="36840EC5" w14:textId="77777777" w:rsidR="00D17962" w:rsidRDefault="00B07FC3" w:rsidP="00D17962">
      <w:pPr>
        <w:pStyle w:val="Heading1"/>
        <w:numPr>
          <w:ilvl w:val="0"/>
          <w:numId w:val="0"/>
        </w:numPr>
        <w:spacing w:before="0"/>
        <w:ind w:left="357" w:hanging="357"/>
        <w:rPr>
          <w:b/>
          <w:bCs/>
        </w:rPr>
      </w:pPr>
      <w:r w:rsidRPr="00B07FC3">
        <w:rPr>
          <w:b/>
          <w:bCs/>
        </w:rPr>
        <w:t>8.gr.</w:t>
      </w:r>
    </w:p>
    <w:p w14:paraId="28031594" w14:textId="437D3C6E" w:rsidR="00734BD5" w:rsidRPr="00B07FC3" w:rsidRDefault="00D969D4" w:rsidP="00D17962">
      <w:pPr>
        <w:pStyle w:val="Heading1"/>
        <w:numPr>
          <w:ilvl w:val="0"/>
          <w:numId w:val="0"/>
        </w:numPr>
        <w:spacing w:before="0"/>
        <w:ind w:left="357" w:hanging="357"/>
        <w:rPr>
          <w:b/>
          <w:bCs/>
        </w:rPr>
      </w:pPr>
      <w:r w:rsidRPr="00B07FC3">
        <w:rPr>
          <w:b/>
          <w:bCs/>
        </w:rPr>
        <w:t>Þjónusta dráttarbáts</w:t>
      </w:r>
    </w:p>
    <w:p w14:paraId="4619692B" w14:textId="1842E81E" w:rsidR="0012170C" w:rsidRPr="00910B4C" w:rsidRDefault="00D969D4" w:rsidP="00607603">
      <w:pPr>
        <w:ind w:left="-5"/>
        <w:rPr>
          <w:color w:val="auto"/>
        </w:rPr>
      </w:pPr>
      <w:r>
        <w:t xml:space="preserve">Tímagjald fyrir aðstoð dráttarbáts miðast </w:t>
      </w:r>
      <w:r w:rsidR="003A47F7">
        <w:t xml:space="preserve">við </w:t>
      </w:r>
      <w:proofErr w:type="spellStart"/>
      <w:r w:rsidR="003A47F7">
        <w:t>brúttó</w:t>
      </w:r>
      <w:proofErr w:type="spellEnd"/>
      <w:r w:rsidR="003A47F7">
        <w:t xml:space="preserve"> stærð </w:t>
      </w:r>
      <w:r w:rsidR="003A47F7" w:rsidRPr="7949FA37">
        <w:rPr>
          <w:color w:val="auto"/>
        </w:rPr>
        <w:t>skips, kr. 1</w:t>
      </w:r>
      <w:r w:rsidR="6CDAB7BF" w:rsidRPr="7949FA37">
        <w:rPr>
          <w:color w:val="auto"/>
        </w:rPr>
        <w:t>3</w:t>
      </w:r>
      <w:r w:rsidR="003A47F7" w:rsidRPr="7949FA37">
        <w:rPr>
          <w:color w:val="auto"/>
        </w:rPr>
        <w:t>,</w:t>
      </w:r>
      <w:r w:rsidR="2746FA96" w:rsidRPr="7949FA37">
        <w:rPr>
          <w:color w:val="auto"/>
        </w:rPr>
        <w:t>6</w:t>
      </w:r>
      <w:r w:rsidRPr="7949FA37">
        <w:rPr>
          <w:color w:val="auto"/>
        </w:rPr>
        <w:t xml:space="preserve"> </w:t>
      </w:r>
      <w:proofErr w:type="spellStart"/>
      <w:r w:rsidRPr="7949FA37">
        <w:rPr>
          <w:color w:val="auto"/>
        </w:rPr>
        <w:t>pr</w:t>
      </w:r>
      <w:proofErr w:type="spellEnd"/>
      <w:r w:rsidRPr="7949FA37">
        <w:rPr>
          <w:color w:val="auto"/>
        </w:rPr>
        <w:t xml:space="preserve">. bt.  Lágmarkstími fyrir aðstoð er </w:t>
      </w:r>
      <w:r w:rsidR="00CF4D97" w:rsidRPr="7949FA37">
        <w:rPr>
          <w:color w:val="auto"/>
        </w:rPr>
        <w:t>2</w:t>
      </w:r>
      <w:r w:rsidRPr="7949FA37">
        <w:rPr>
          <w:color w:val="auto"/>
        </w:rPr>
        <w:t xml:space="preserve"> klst.  Lág</w:t>
      </w:r>
      <w:r w:rsidR="003A47F7" w:rsidRPr="7949FA37">
        <w:rPr>
          <w:color w:val="auto"/>
        </w:rPr>
        <w:t>marksgjald dráttarbáts</w:t>
      </w:r>
      <w:r w:rsidR="00607603" w:rsidRPr="7949FA37">
        <w:rPr>
          <w:color w:val="auto"/>
        </w:rPr>
        <w:t>ins</w:t>
      </w:r>
      <w:r w:rsidR="0012170C" w:rsidRPr="7949FA37">
        <w:rPr>
          <w:color w:val="auto"/>
        </w:rPr>
        <w:t xml:space="preserve"> Ölver</w:t>
      </w:r>
      <w:r w:rsidR="003A47F7" w:rsidRPr="7949FA37">
        <w:rPr>
          <w:color w:val="auto"/>
        </w:rPr>
        <w:t xml:space="preserve"> er kr.</w:t>
      </w:r>
      <w:r w:rsidR="005D00F0" w:rsidRPr="7949FA37">
        <w:rPr>
          <w:color w:val="auto"/>
        </w:rPr>
        <w:t>5</w:t>
      </w:r>
      <w:r w:rsidR="3F5FFD90" w:rsidRPr="7949FA37">
        <w:rPr>
          <w:color w:val="auto"/>
        </w:rPr>
        <w:t>9.040</w:t>
      </w:r>
      <w:r w:rsidRPr="7949FA37">
        <w:rPr>
          <w:color w:val="auto"/>
        </w:rPr>
        <w:t xml:space="preserve"> </w:t>
      </w:r>
      <w:proofErr w:type="spellStart"/>
      <w:r w:rsidRPr="7949FA37">
        <w:rPr>
          <w:color w:val="auto"/>
        </w:rPr>
        <w:t>pr.</w:t>
      </w:r>
      <w:r w:rsidR="008419F7" w:rsidRPr="7949FA37">
        <w:rPr>
          <w:color w:val="auto"/>
        </w:rPr>
        <w:t>k</w:t>
      </w:r>
      <w:r w:rsidRPr="7949FA37">
        <w:rPr>
          <w:color w:val="auto"/>
        </w:rPr>
        <w:t>lst</w:t>
      </w:r>
      <w:proofErr w:type="spellEnd"/>
      <w:r w:rsidR="00561988" w:rsidRPr="7949FA37">
        <w:rPr>
          <w:color w:val="auto"/>
        </w:rPr>
        <w:t xml:space="preserve">. </w:t>
      </w:r>
      <w:r w:rsidR="0012170C" w:rsidRPr="7949FA37">
        <w:rPr>
          <w:color w:val="auto"/>
        </w:rPr>
        <w:t>Lágmarks gjald dráttarbátsins Herd</w:t>
      </w:r>
      <w:r w:rsidR="008419F7" w:rsidRPr="7949FA37">
        <w:rPr>
          <w:color w:val="auto"/>
        </w:rPr>
        <w:t>í</w:t>
      </w:r>
      <w:r w:rsidR="0012170C" w:rsidRPr="7949FA37">
        <w:rPr>
          <w:color w:val="auto"/>
        </w:rPr>
        <w:t>s er kr.</w:t>
      </w:r>
      <w:r w:rsidR="13D22195" w:rsidRPr="7949FA37">
        <w:rPr>
          <w:color w:val="auto"/>
        </w:rPr>
        <w:t>92</w:t>
      </w:r>
      <w:r w:rsidR="00C10BFB" w:rsidRPr="7949FA37">
        <w:rPr>
          <w:color w:val="auto"/>
        </w:rPr>
        <w:t>.</w:t>
      </w:r>
      <w:r w:rsidR="338E0F8D" w:rsidRPr="7949FA37">
        <w:rPr>
          <w:color w:val="auto"/>
        </w:rPr>
        <w:t>563</w:t>
      </w:r>
      <w:r w:rsidR="00C10BFB" w:rsidRPr="7949FA37">
        <w:rPr>
          <w:color w:val="auto"/>
        </w:rPr>
        <w:t xml:space="preserve"> </w:t>
      </w:r>
      <w:proofErr w:type="spellStart"/>
      <w:r w:rsidR="0012170C" w:rsidRPr="7949FA37">
        <w:rPr>
          <w:color w:val="auto"/>
        </w:rPr>
        <w:t>pr.</w:t>
      </w:r>
      <w:r w:rsidR="008419F7" w:rsidRPr="7949FA37">
        <w:rPr>
          <w:color w:val="auto"/>
        </w:rPr>
        <w:t>k</w:t>
      </w:r>
      <w:r w:rsidR="0012170C" w:rsidRPr="7949FA37">
        <w:rPr>
          <w:color w:val="auto"/>
        </w:rPr>
        <w:t>lst</w:t>
      </w:r>
      <w:proofErr w:type="spellEnd"/>
      <w:r w:rsidR="0012170C" w:rsidRPr="7949FA37">
        <w:rPr>
          <w:color w:val="auto"/>
        </w:rPr>
        <w:t>.</w:t>
      </w:r>
    </w:p>
    <w:p w14:paraId="44084E5A" w14:textId="77777777" w:rsidR="0075475C" w:rsidRDefault="0075475C">
      <w:pPr>
        <w:ind w:left="-5"/>
      </w:pPr>
    </w:p>
    <w:p w14:paraId="0372AF67" w14:textId="77777777" w:rsidR="00734BD5" w:rsidRDefault="00D969D4">
      <w:pPr>
        <w:ind w:left="-5"/>
      </w:pPr>
      <w:r>
        <w:t xml:space="preserve">Aðstoð við skip og báta: </w:t>
      </w:r>
    </w:p>
    <w:p w14:paraId="61BFACC0" w14:textId="77777777" w:rsidR="00734BD5" w:rsidRDefault="00D969D4">
      <w:pPr>
        <w:numPr>
          <w:ilvl w:val="0"/>
          <w:numId w:val="4"/>
        </w:numPr>
        <w:ind w:hanging="427"/>
      </w:pPr>
      <w:r>
        <w:t xml:space="preserve">Fyrir báta sem eru undir 100 </w:t>
      </w:r>
      <w:proofErr w:type="spellStart"/>
      <w:r>
        <w:t>brl</w:t>
      </w:r>
      <w:proofErr w:type="spellEnd"/>
      <w:r>
        <w:t xml:space="preserve">. að stærð. </w:t>
      </w:r>
    </w:p>
    <w:p w14:paraId="115333A5" w14:textId="264DBCC4" w:rsidR="00734BD5" w:rsidRDefault="0075475C">
      <w:pPr>
        <w:tabs>
          <w:tab w:val="right" w:pos="9067"/>
        </w:tabs>
        <w:ind w:left="-15" w:firstLine="0"/>
      </w:pPr>
      <w:r>
        <w:tab/>
      </w:r>
      <w:r w:rsidR="18AF55FE">
        <w:t xml:space="preserve"> </w:t>
      </w:r>
      <w:r w:rsidR="00D969D4">
        <w:t>Grunngjald kr. .......</w:t>
      </w:r>
      <w:r>
        <w:t>..</w:t>
      </w:r>
      <w:r w:rsidR="00D969D4">
        <w:t>..............................................................................................</w:t>
      </w:r>
      <w:r w:rsidR="003A47F7">
        <w:t>............................</w:t>
      </w:r>
      <w:r w:rsidR="00985C55">
        <w:t>2</w:t>
      </w:r>
      <w:r w:rsidR="27CF3C2A">
        <w:t>18.643</w:t>
      </w:r>
      <w:r w:rsidR="00D969D4">
        <w:t xml:space="preserve"> </w:t>
      </w:r>
    </w:p>
    <w:p w14:paraId="3FF0F804" w14:textId="1491CD61" w:rsidR="00734BD5" w:rsidRDefault="00D969D4" w:rsidP="007C751D">
      <w:pPr>
        <w:tabs>
          <w:tab w:val="right" w:pos="9067"/>
        </w:tabs>
        <w:ind w:left="-15" w:firstLine="0"/>
      </w:pPr>
      <w:r>
        <w:t xml:space="preserve"> </w:t>
      </w:r>
      <w:r>
        <w:tab/>
      </w:r>
      <w:r w:rsidR="0075475C">
        <w:t xml:space="preserve">     </w:t>
      </w:r>
      <w:r>
        <w:t xml:space="preserve">Fyrir hverja rúmlest 20-70 </w:t>
      </w:r>
      <w:proofErr w:type="spellStart"/>
      <w:r>
        <w:t>brl</w:t>
      </w:r>
      <w:proofErr w:type="spellEnd"/>
      <w:r>
        <w:t>. kr.  .........................................................................</w:t>
      </w:r>
      <w:r w:rsidR="003A47F7">
        <w:t>..............</w:t>
      </w:r>
      <w:r w:rsidR="2D13E8BF">
        <w:t>.......</w:t>
      </w:r>
      <w:r w:rsidR="003A47F7">
        <w:t>.......... 3.</w:t>
      </w:r>
      <w:r w:rsidR="069D7CA1">
        <w:t>895</w:t>
      </w:r>
    </w:p>
    <w:p w14:paraId="1A677857" w14:textId="1BCF2A6B" w:rsidR="00734BD5" w:rsidRDefault="00D969D4">
      <w:pPr>
        <w:tabs>
          <w:tab w:val="right" w:pos="9067"/>
        </w:tabs>
        <w:ind w:left="-15" w:firstLine="0"/>
      </w:pPr>
      <w:r>
        <w:lastRenderedPageBreak/>
        <w:t xml:space="preserve"> </w:t>
      </w:r>
      <w:r>
        <w:tab/>
      </w:r>
      <w:r w:rsidR="0075475C">
        <w:t>F</w:t>
      </w:r>
      <w:r>
        <w:t>yrir hverja rúmlest 71-</w:t>
      </w:r>
      <w:r w:rsidR="0075475C">
        <w:t>99</w:t>
      </w:r>
      <w:r>
        <w:t xml:space="preserve"> </w:t>
      </w:r>
      <w:proofErr w:type="spellStart"/>
      <w:r>
        <w:t>brl</w:t>
      </w:r>
      <w:proofErr w:type="spellEnd"/>
      <w:r>
        <w:t>. kr.  ..</w:t>
      </w:r>
      <w:r w:rsidR="0075475C">
        <w:t>..</w:t>
      </w:r>
      <w:r>
        <w:t>........................................................................</w:t>
      </w:r>
      <w:r w:rsidR="003A47F7">
        <w:t xml:space="preserve">........................... </w:t>
      </w:r>
      <w:r w:rsidR="39661A60">
        <w:t>6</w:t>
      </w:r>
      <w:r w:rsidR="004B3475">
        <w:t>.</w:t>
      </w:r>
      <w:r w:rsidR="2436BBC7">
        <w:t>075</w:t>
      </w:r>
      <w:r>
        <w:t xml:space="preserve"> </w:t>
      </w:r>
    </w:p>
    <w:p w14:paraId="3460B5D6" w14:textId="77777777" w:rsidR="00F358D0" w:rsidRDefault="00D969D4">
      <w:pPr>
        <w:ind w:left="412" w:hanging="427"/>
      </w:pPr>
      <w:r>
        <w:t xml:space="preserve"> </w:t>
      </w:r>
      <w:r>
        <w:tab/>
      </w:r>
    </w:p>
    <w:p w14:paraId="0E804EA4" w14:textId="3582B42C" w:rsidR="00734BD5" w:rsidRDefault="00D969D4" w:rsidP="00F358D0">
      <w:pPr>
        <w:ind w:left="412" w:firstLine="0"/>
      </w:pPr>
      <w:r>
        <w:t>Að auki greiðist tímagjald fyrir þann tíma sem aðstoðin</w:t>
      </w:r>
      <w:r w:rsidR="003A47F7">
        <w:t xml:space="preserve"> tekur. Tímagjald er kr. </w:t>
      </w:r>
      <w:r w:rsidR="03F5801E">
        <w:t>92.563</w:t>
      </w:r>
      <w:r w:rsidRPr="7949FA37">
        <w:rPr>
          <w:color w:val="auto"/>
        </w:rPr>
        <w:t xml:space="preserve"> </w:t>
      </w:r>
      <w:proofErr w:type="spellStart"/>
      <w:r w:rsidRPr="7949FA37">
        <w:rPr>
          <w:color w:val="auto"/>
        </w:rPr>
        <w:t>pr</w:t>
      </w:r>
      <w:proofErr w:type="spellEnd"/>
      <w:r w:rsidRPr="7949FA37">
        <w:rPr>
          <w:color w:val="auto"/>
        </w:rPr>
        <w:t xml:space="preserve">. klst. fyrir báta </w:t>
      </w:r>
      <w:r w:rsidR="0075475C" w:rsidRPr="7949FA37">
        <w:rPr>
          <w:color w:val="auto"/>
        </w:rPr>
        <w:t xml:space="preserve">allt </w:t>
      </w:r>
      <w:r w:rsidRPr="7949FA37">
        <w:rPr>
          <w:color w:val="auto"/>
        </w:rPr>
        <w:t xml:space="preserve">að 26 </w:t>
      </w:r>
      <w:proofErr w:type="spellStart"/>
      <w:r w:rsidRPr="7949FA37">
        <w:rPr>
          <w:color w:val="auto"/>
        </w:rPr>
        <w:t>brl</w:t>
      </w:r>
      <w:proofErr w:type="spellEnd"/>
      <w:r w:rsidRPr="7949FA37">
        <w:rPr>
          <w:color w:val="auto"/>
        </w:rPr>
        <w:t xml:space="preserve">. hvort heldur </w:t>
      </w:r>
      <w:r w:rsidR="0075475C" w:rsidRPr="7949FA37">
        <w:rPr>
          <w:color w:val="auto"/>
        </w:rPr>
        <w:t xml:space="preserve">sem </w:t>
      </w:r>
      <w:r w:rsidRPr="7949FA37">
        <w:rPr>
          <w:color w:val="auto"/>
        </w:rPr>
        <w:t xml:space="preserve">er í </w:t>
      </w:r>
      <w:proofErr w:type="spellStart"/>
      <w:r w:rsidRPr="7949FA37">
        <w:rPr>
          <w:color w:val="auto"/>
        </w:rPr>
        <w:t>lausakeyrslu</w:t>
      </w:r>
      <w:proofErr w:type="spellEnd"/>
      <w:r w:rsidRPr="7949FA37">
        <w:rPr>
          <w:color w:val="auto"/>
        </w:rPr>
        <w:t xml:space="preserve"> eða drætti.  Fyrir báta</w:t>
      </w:r>
      <w:r w:rsidR="0075475C" w:rsidRPr="7949FA37">
        <w:rPr>
          <w:color w:val="auto"/>
        </w:rPr>
        <w:t xml:space="preserve"> stærri en </w:t>
      </w:r>
      <w:r w:rsidRPr="7949FA37">
        <w:rPr>
          <w:color w:val="auto"/>
        </w:rPr>
        <w:t>2</w:t>
      </w:r>
      <w:r w:rsidR="00115630" w:rsidRPr="7949FA37">
        <w:rPr>
          <w:color w:val="auto"/>
        </w:rPr>
        <w:t xml:space="preserve">6 </w:t>
      </w:r>
      <w:proofErr w:type="spellStart"/>
      <w:r w:rsidR="00115630" w:rsidRPr="7949FA37">
        <w:rPr>
          <w:color w:val="auto"/>
        </w:rPr>
        <w:t>brl</w:t>
      </w:r>
      <w:proofErr w:type="spellEnd"/>
      <w:r w:rsidR="00115630" w:rsidRPr="7949FA37">
        <w:rPr>
          <w:color w:val="auto"/>
        </w:rPr>
        <w:t xml:space="preserve">. greiðist kr. </w:t>
      </w:r>
      <w:r w:rsidR="0522FE10" w:rsidRPr="7949FA37">
        <w:rPr>
          <w:color w:val="auto"/>
        </w:rPr>
        <w:t>9</w:t>
      </w:r>
      <w:r w:rsidR="007C0D68" w:rsidRPr="7949FA37">
        <w:rPr>
          <w:color w:val="auto"/>
        </w:rPr>
        <w:t>2</w:t>
      </w:r>
      <w:r w:rsidR="0522FE10" w:rsidRPr="7949FA37">
        <w:rPr>
          <w:color w:val="auto"/>
        </w:rPr>
        <w:t>.563</w:t>
      </w:r>
      <w:r w:rsidR="00115630" w:rsidRPr="7949FA37">
        <w:rPr>
          <w:color w:val="auto"/>
        </w:rPr>
        <w:t xml:space="preserve"> í </w:t>
      </w:r>
      <w:proofErr w:type="spellStart"/>
      <w:r w:rsidR="00115630">
        <w:t>lausakeyrslu</w:t>
      </w:r>
      <w:proofErr w:type="spellEnd"/>
      <w:r w:rsidR="00115630">
        <w:t xml:space="preserve"> og kr</w:t>
      </w:r>
      <w:r w:rsidR="007C0D68">
        <w:t>. 1</w:t>
      </w:r>
      <w:r w:rsidR="0B21FB6C">
        <w:t xml:space="preserve">15.152 </w:t>
      </w:r>
      <w:r>
        <w:t xml:space="preserve">fyrir báta í drætti. </w:t>
      </w:r>
    </w:p>
    <w:p w14:paraId="6B55A36C" w14:textId="77777777" w:rsidR="00734BD5" w:rsidRDefault="00D969D4">
      <w:pPr>
        <w:numPr>
          <w:ilvl w:val="0"/>
          <w:numId w:val="4"/>
        </w:numPr>
        <w:ind w:hanging="427"/>
      </w:pPr>
      <w:r>
        <w:t xml:space="preserve">Fyrir skip 100 </w:t>
      </w:r>
      <w:proofErr w:type="spellStart"/>
      <w:r>
        <w:t>brl</w:t>
      </w:r>
      <w:proofErr w:type="spellEnd"/>
      <w:r>
        <w:t xml:space="preserve">. og stærri. </w:t>
      </w:r>
    </w:p>
    <w:p w14:paraId="4F6B48C4" w14:textId="55289813" w:rsidR="00734BD5" w:rsidRDefault="00D969D4">
      <w:pPr>
        <w:ind w:left="412" w:hanging="427"/>
      </w:pPr>
      <w:r>
        <w:t xml:space="preserve"> </w:t>
      </w:r>
      <w:r>
        <w:tab/>
        <w:t>Fyrir skip sem e</w:t>
      </w:r>
      <w:r w:rsidR="001D78AA">
        <w:t>kk</w:t>
      </w:r>
      <w:r>
        <w:t>i komast til hafnar fyrir eigin vélarafli en eru þó ekki í yfirvo</w:t>
      </w:r>
      <w:r w:rsidR="007C751D">
        <w:t>f</w:t>
      </w:r>
      <w:r>
        <w:t xml:space="preserve">andi hættu fer um greiðslur eftir </w:t>
      </w:r>
      <w:r w:rsidRPr="008A6980">
        <w:t xml:space="preserve">samkomulagi frá 16. september 1987 milli </w:t>
      </w:r>
      <w:r w:rsidR="006A09E9">
        <w:t>Sambands íslenskra tryggingafélaga</w:t>
      </w:r>
      <w:r w:rsidRPr="008A6980">
        <w:t xml:space="preserve"> annars vegar og Landhelgisgæslu Íslands og</w:t>
      </w:r>
      <w:r>
        <w:t xml:space="preserve"> </w:t>
      </w:r>
      <w:r w:rsidR="002F0A4D" w:rsidRPr="002F0A4D">
        <w:rPr>
          <w:color w:val="auto"/>
        </w:rPr>
        <w:t>Samtaka fyrirtækja í sjávarútvegi</w:t>
      </w:r>
      <w:r w:rsidRPr="002F0A4D">
        <w:rPr>
          <w:color w:val="auto"/>
        </w:rPr>
        <w:t xml:space="preserve"> </w:t>
      </w:r>
      <w:r>
        <w:t xml:space="preserve">hins vegar. </w:t>
      </w:r>
    </w:p>
    <w:p w14:paraId="11572F1F" w14:textId="77777777" w:rsidR="001D78AA" w:rsidRDefault="001D78AA">
      <w:pPr>
        <w:ind w:left="412" w:hanging="427"/>
      </w:pPr>
    </w:p>
    <w:p w14:paraId="046FBDFC" w14:textId="2F29C8B8" w:rsidR="00734BD5" w:rsidRDefault="00D969D4">
      <w:pPr>
        <w:ind w:left="-5"/>
      </w:pPr>
      <w:r>
        <w:t xml:space="preserve">Þegar beðið er um aðstoð </w:t>
      </w:r>
      <w:r w:rsidR="00F63E07">
        <w:t>dráttarbáts</w:t>
      </w:r>
      <w:r>
        <w:t xml:space="preserve"> utan dagvinnutíma skulu reiknaðar minnst tvær klst. sem leigutími fyrir bátinn. </w:t>
      </w:r>
      <w:r w:rsidR="001D78AA">
        <w:t xml:space="preserve"> </w:t>
      </w:r>
      <w:r>
        <w:t xml:space="preserve">Allt að fjórir menn eru í áhöfn </w:t>
      </w:r>
      <w:r w:rsidR="00F63E07">
        <w:t>dráttarbáts.</w:t>
      </w:r>
      <w:r>
        <w:t xml:space="preserve"> </w:t>
      </w:r>
    </w:p>
    <w:p w14:paraId="4DD81562" w14:textId="4E86EEC1" w:rsidR="00734BD5" w:rsidRDefault="00D969D4">
      <w:pPr>
        <w:ind w:left="-5"/>
      </w:pPr>
      <w:r>
        <w:t xml:space="preserve">Fyrir skip sem eru í yfirvofandi hættu skal þóknun ákveðin af </w:t>
      </w:r>
      <w:r w:rsidR="00F63E07">
        <w:t>Framkvæmda- og hafnarnefnd</w:t>
      </w:r>
      <w:r>
        <w:t xml:space="preserve"> hverju sinni. </w:t>
      </w:r>
    </w:p>
    <w:p w14:paraId="75B92A36" w14:textId="5AD9D4DC" w:rsidR="00734BD5" w:rsidRDefault="00D969D4">
      <w:pPr>
        <w:spacing w:after="114"/>
        <w:ind w:left="-5"/>
      </w:pPr>
      <w:r>
        <w:t xml:space="preserve">Dráttarbátur hafnarinnar er í þjónustu og ábyrgð þess skips </w:t>
      </w:r>
      <w:r w:rsidR="001D78AA">
        <w:t>sem</w:t>
      </w:r>
      <w:r>
        <w:t xml:space="preserve"> þeir aðstoða frá því þeir taka við fyrirmælum stjórnenda skipsins er aðstoðar nýtur og þar til fyrirmæli eru gefin um að aðstoð sé lokið. </w:t>
      </w:r>
    </w:p>
    <w:p w14:paraId="5ED0EE36" w14:textId="77777777" w:rsidR="0050449D" w:rsidRDefault="0050449D">
      <w:pPr>
        <w:spacing w:after="114"/>
        <w:ind w:left="-5"/>
      </w:pPr>
    </w:p>
    <w:p w14:paraId="3A07B265" w14:textId="77777777" w:rsidR="0050449D" w:rsidRDefault="00B07FC3" w:rsidP="0050449D">
      <w:pPr>
        <w:pStyle w:val="Heading1"/>
        <w:numPr>
          <w:ilvl w:val="0"/>
          <w:numId w:val="0"/>
        </w:numPr>
        <w:spacing w:before="0"/>
        <w:ind w:left="357" w:hanging="357"/>
        <w:rPr>
          <w:b/>
          <w:bCs/>
        </w:rPr>
      </w:pPr>
      <w:r w:rsidRPr="00B07FC3">
        <w:rPr>
          <w:b/>
          <w:bCs/>
        </w:rPr>
        <w:t>9.gr.</w:t>
      </w:r>
    </w:p>
    <w:p w14:paraId="5B95631C" w14:textId="5825B7C4" w:rsidR="00734BD5" w:rsidRPr="00B07FC3" w:rsidRDefault="00B07FC3" w:rsidP="0050449D">
      <w:pPr>
        <w:pStyle w:val="Heading1"/>
        <w:numPr>
          <w:ilvl w:val="0"/>
          <w:numId w:val="0"/>
        </w:numPr>
        <w:spacing w:before="0"/>
        <w:ind w:left="357" w:hanging="357"/>
        <w:rPr>
          <w:b/>
          <w:bCs/>
        </w:rPr>
      </w:pPr>
      <w:r w:rsidRPr="00B07FC3">
        <w:rPr>
          <w:b/>
          <w:bCs/>
        </w:rPr>
        <w:t xml:space="preserve"> </w:t>
      </w:r>
      <w:proofErr w:type="spellStart"/>
      <w:r w:rsidR="00D969D4" w:rsidRPr="00B07FC3">
        <w:rPr>
          <w:b/>
          <w:bCs/>
        </w:rPr>
        <w:t>Festargjöld</w:t>
      </w:r>
      <w:proofErr w:type="spellEnd"/>
    </w:p>
    <w:p w14:paraId="09344713" w14:textId="3CE613AC" w:rsidR="00734BD5" w:rsidRDefault="00D969D4" w:rsidP="00BC5CEA">
      <w:pPr>
        <w:ind w:left="-5"/>
      </w:pPr>
      <w:proofErr w:type="spellStart"/>
      <w:r>
        <w:t>Festargjald</w:t>
      </w:r>
      <w:proofErr w:type="spellEnd"/>
      <w:r>
        <w:t xml:space="preserve"> pr</w:t>
      </w:r>
      <w:r w:rsidR="00115630">
        <w:t xml:space="preserve">. mann </w:t>
      </w:r>
      <w:proofErr w:type="spellStart"/>
      <w:r w:rsidR="00115630">
        <w:t>pr</w:t>
      </w:r>
      <w:proofErr w:type="spellEnd"/>
      <w:r w:rsidR="00115630">
        <w:t xml:space="preserve">. </w:t>
      </w:r>
      <w:r w:rsidR="001D78AA">
        <w:t>a</w:t>
      </w:r>
      <w:r w:rsidR="00115630">
        <w:t>fgreiðsl</w:t>
      </w:r>
      <w:r w:rsidR="001D78AA">
        <w:t>u er</w:t>
      </w:r>
      <w:r w:rsidR="00115630">
        <w:t xml:space="preserve"> kr</w:t>
      </w:r>
      <w:r w:rsidR="00803ED0">
        <w:t>.28.609</w:t>
      </w:r>
      <w:r w:rsidRPr="7949FA37">
        <w:rPr>
          <w:color w:val="auto"/>
        </w:rPr>
        <w:t xml:space="preserve"> í dag</w:t>
      </w:r>
      <w:r w:rsidR="00115630" w:rsidRPr="7949FA37">
        <w:rPr>
          <w:color w:val="auto"/>
        </w:rPr>
        <w:t xml:space="preserve">vinnu og kr. </w:t>
      </w:r>
      <w:r w:rsidR="00803ED0">
        <w:rPr>
          <w:color w:val="auto"/>
        </w:rPr>
        <w:t>53.077</w:t>
      </w:r>
      <w:r w:rsidR="001D78AA" w:rsidRPr="7949FA37">
        <w:rPr>
          <w:color w:val="auto"/>
        </w:rPr>
        <w:t xml:space="preserve"> í næturvinnu</w:t>
      </w:r>
      <w:r w:rsidR="00BC5CEA" w:rsidRPr="7949FA37">
        <w:rPr>
          <w:color w:val="auto"/>
        </w:rPr>
        <w:t xml:space="preserve"> og á </w:t>
      </w:r>
      <w:r w:rsidR="00752084" w:rsidRPr="7949FA37">
        <w:rPr>
          <w:color w:val="auto"/>
        </w:rPr>
        <w:t>stórhátíðardögum</w:t>
      </w:r>
      <w:r w:rsidR="00BC5CEA" w:rsidRPr="7949FA37">
        <w:rPr>
          <w:color w:val="auto"/>
        </w:rPr>
        <w:t>.</w:t>
      </w:r>
      <w:r>
        <w:t xml:space="preserve"> </w:t>
      </w:r>
      <w:r>
        <w:tab/>
        <w:t xml:space="preserve"> </w:t>
      </w:r>
    </w:p>
    <w:p w14:paraId="5479C00F" w14:textId="77777777" w:rsidR="0050449D" w:rsidRDefault="00B07FC3" w:rsidP="0050449D">
      <w:pPr>
        <w:pStyle w:val="Heading1"/>
        <w:numPr>
          <w:ilvl w:val="0"/>
          <w:numId w:val="0"/>
        </w:numPr>
        <w:spacing w:before="0"/>
        <w:ind w:left="357" w:hanging="357"/>
        <w:rPr>
          <w:b/>
          <w:bCs/>
        </w:rPr>
      </w:pPr>
      <w:r w:rsidRPr="00B07FC3">
        <w:rPr>
          <w:b/>
          <w:bCs/>
        </w:rPr>
        <w:t>10.gr.</w:t>
      </w:r>
    </w:p>
    <w:p w14:paraId="35974FBD" w14:textId="104F7CF7" w:rsidR="00734BD5" w:rsidRPr="00B07FC3" w:rsidRDefault="00B07FC3" w:rsidP="0050449D">
      <w:pPr>
        <w:pStyle w:val="Heading1"/>
        <w:numPr>
          <w:ilvl w:val="0"/>
          <w:numId w:val="0"/>
        </w:numPr>
        <w:spacing w:before="0" w:line="360" w:lineRule="auto"/>
        <w:ind w:left="357" w:hanging="357"/>
        <w:rPr>
          <w:b/>
          <w:bCs/>
        </w:rPr>
      </w:pPr>
      <w:r w:rsidRPr="00B07FC3">
        <w:rPr>
          <w:b/>
          <w:bCs/>
        </w:rPr>
        <w:t xml:space="preserve"> </w:t>
      </w:r>
      <w:r w:rsidR="00D969D4" w:rsidRPr="00B07FC3">
        <w:rPr>
          <w:b/>
          <w:bCs/>
        </w:rPr>
        <w:t>Sorpgjöld og úrgangs- og förgunargjöld</w:t>
      </w:r>
    </w:p>
    <w:p w14:paraId="32E1FB8B" w14:textId="26499A62" w:rsidR="00B3569E" w:rsidRDefault="00D969D4" w:rsidP="00B3569E">
      <w:pPr>
        <w:spacing w:after="58" w:line="240" w:lineRule="auto"/>
        <w:ind w:left="0" w:right="183" w:firstLine="0"/>
        <w:jc w:val="both"/>
      </w:pPr>
      <w:r w:rsidRPr="7949FA37">
        <w:rPr>
          <w:i/>
          <w:iCs/>
        </w:rPr>
        <w:t>Sorpgjöld:</w:t>
      </w:r>
      <w:r>
        <w:t xml:space="preserve"> </w:t>
      </w:r>
      <w:r w:rsidR="00B315DC">
        <w:t xml:space="preserve"> Bátar  allt að 10 </w:t>
      </w:r>
      <w:proofErr w:type="spellStart"/>
      <w:r w:rsidR="00B315DC">
        <w:t>bt</w:t>
      </w:r>
      <w:proofErr w:type="spellEnd"/>
      <w:r w:rsidR="00B315DC">
        <w:t xml:space="preserve">. kr. </w:t>
      </w:r>
      <w:r w:rsidR="00B94411">
        <w:t>2</w:t>
      </w:r>
      <w:r w:rsidR="53D2C96B">
        <w:t>.467</w:t>
      </w:r>
      <w:r>
        <w:t xml:space="preserve"> </w:t>
      </w:r>
      <w:proofErr w:type="spellStart"/>
      <w:r>
        <w:t>pr</w:t>
      </w:r>
      <w:proofErr w:type="spellEnd"/>
      <w:r>
        <w:t>. m</w:t>
      </w:r>
      <w:r w:rsidR="00B315DC">
        <w:t xml:space="preserve">ánuð. Bátar 10-100 </w:t>
      </w:r>
      <w:proofErr w:type="spellStart"/>
      <w:r w:rsidR="00B315DC">
        <w:t>bt</w:t>
      </w:r>
      <w:proofErr w:type="spellEnd"/>
      <w:r w:rsidR="00B315DC">
        <w:t xml:space="preserve">. kr. </w:t>
      </w:r>
      <w:r w:rsidR="00614383">
        <w:t>6</w:t>
      </w:r>
      <w:r w:rsidR="00B315DC">
        <w:t>.</w:t>
      </w:r>
      <w:r w:rsidR="241EDB63">
        <w:t>588</w:t>
      </w:r>
      <w:r>
        <w:t xml:space="preserve"> </w:t>
      </w:r>
      <w:proofErr w:type="spellStart"/>
      <w:r>
        <w:t>pr</w:t>
      </w:r>
      <w:proofErr w:type="spellEnd"/>
      <w:r>
        <w:t xml:space="preserve">. mánuð. Skip og bátar </w:t>
      </w:r>
      <w:r w:rsidR="00B3569E">
        <w:t xml:space="preserve">stærri en </w:t>
      </w:r>
      <w:r>
        <w:t xml:space="preserve">100 </w:t>
      </w:r>
      <w:proofErr w:type="spellStart"/>
      <w:r>
        <w:t>bt</w:t>
      </w:r>
      <w:proofErr w:type="spellEnd"/>
      <w:r>
        <w:t>.  kr.</w:t>
      </w:r>
      <w:r w:rsidR="00B315DC">
        <w:t xml:space="preserve"> 1</w:t>
      </w:r>
      <w:r w:rsidR="423DFAD0">
        <w:t>5.782</w:t>
      </w:r>
      <w:r>
        <w:t xml:space="preserve"> </w:t>
      </w:r>
      <w:proofErr w:type="spellStart"/>
      <w:r>
        <w:t>pr</w:t>
      </w:r>
      <w:proofErr w:type="spellEnd"/>
      <w:r>
        <w:t>. mánuð.  Hrein</w:t>
      </w:r>
      <w:r w:rsidR="00B315DC">
        <w:t>sun og akstur með sorp kr</w:t>
      </w:r>
      <w:r w:rsidR="00C10BFB">
        <w:t xml:space="preserve">. </w:t>
      </w:r>
      <w:r w:rsidR="0083616A">
        <w:t>10.</w:t>
      </w:r>
      <w:r w:rsidR="30EC38D9">
        <w:t>964</w:t>
      </w:r>
      <w:r w:rsidR="00C10BFB">
        <w:t>.</w:t>
      </w:r>
      <w:r>
        <w:t xml:space="preserve"> Hreins</w:t>
      </w:r>
      <w:r w:rsidR="00B315DC">
        <w:t xml:space="preserve">un á bryggju </w:t>
      </w:r>
      <w:r w:rsidR="00B3569E">
        <w:t xml:space="preserve">í </w:t>
      </w:r>
      <w:r w:rsidR="00B315DC">
        <w:t>dagvinn</w:t>
      </w:r>
      <w:r w:rsidR="00B3569E">
        <w:t>u</w:t>
      </w:r>
      <w:r w:rsidR="00B315DC">
        <w:t xml:space="preserve"> kr.</w:t>
      </w:r>
      <w:r w:rsidR="00B3569E">
        <w:t xml:space="preserve"> </w:t>
      </w:r>
      <w:r w:rsidR="0083616A" w:rsidRPr="7949FA37">
        <w:rPr>
          <w:color w:val="auto"/>
        </w:rPr>
        <w:t>7.</w:t>
      </w:r>
      <w:r w:rsidR="2B82E091" w:rsidRPr="7949FA37">
        <w:rPr>
          <w:color w:val="auto"/>
        </w:rPr>
        <w:t>703</w:t>
      </w:r>
    </w:p>
    <w:p w14:paraId="5EF0C3D0" w14:textId="03B64BA0" w:rsidR="00734BD5" w:rsidRDefault="00D969D4" w:rsidP="00B3569E">
      <w:pPr>
        <w:spacing w:after="58" w:line="240" w:lineRule="auto"/>
        <w:ind w:left="0" w:right="183" w:firstLine="0"/>
        <w:jc w:val="both"/>
      </w:pPr>
      <w:r w:rsidRPr="00B3569E">
        <w:rPr>
          <w:i/>
          <w:iCs/>
        </w:rPr>
        <w:t>Úrgangs- og förgunargjöld:</w:t>
      </w:r>
      <w:r>
        <w:t xml:space="preserve">  Skipstjóri eða eigandi skips sem óskar eftir að láta á land sorp, farmleifar, olíuleifar eða mengandi efni skal óska eftir aðstoð viðurkennds þjónustuaðila sem höfnin hefur samþykkt að annist móttöku og förgun á ofangreindum úrgangi frá skipum á hafnarsvæði hafnarinnar. Skipstjóri, eigandi skips eða þjónustuaðili skal undantekningalaust skila </w:t>
      </w:r>
      <w:proofErr w:type="spellStart"/>
      <w:r>
        <w:t>útfylltu</w:t>
      </w:r>
      <w:proofErr w:type="spellEnd"/>
      <w:r>
        <w:t xml:space="preserve"> eyðublaði til hafnarinnar um magn og tegund þess úrgangs sem skilað er á land. </w:t>
      </w:r>
    </w:p>
    <w:p w14:paraId="5594DC40" w14:textId="056B1E24" w:rsidR="00734BD5" w:rsidRDefault="00D969D4">
      <w:pPr>
        <w:ind w:left="-5"/>
      </w:pPr>
      <w:r>
        <w:t xml:space="preserve">Skip sem falla utan gr. 11 c. í lögum um varnir gegn mengun hafs og stranda nr. </w:t>
      </w:r>
      <w:r w:rsidRPr="00B3569E">
        <w:rPr>
          <w:color w:val="auto"/>
        </w:rPr>
        <w:t>33</w:t>
      </w:r>
      <w:r w:rsidR="00B122EB" w:rsidRPr="00B3569E">
        <w:rPr>
          <w:color w:val="auto"/>
        </w:rPr>
        <w:t>/</w:t>
      </w:r>
      <w:r w:rsidRPr="00B3569E">
        <w:rPr>
          <w:color w:val="auto"/>
        </w:rPr>
        <w:t xml:space="preserve">2004 </w:t>
      </w:r>
      <w:r>
        <w:t>skulu greiða þjónustuaðila kostnað vegna móttöku og förgun</w:t>
      </w:r>
      <w:r w:rsidR="00B3569E">
        <w:t>ar</w:t>
      </w:r>
      <w:r>
        <w:t xml:space="preserve"> á úrgangi. Annist höfn móttöku og förgun á almennum úrgangi skal gjald greitt fyrir þjónustuna samkvæmt grein þessari fyrir hvern rúmmetra úrgangs. Annist höfnin móttöku á spilliefnum eða sérstökum úrgangi sem hefur í för með sér kostnað umfram förgun á almennu sorpi greiðir viðkomandi aðili þann kostnað sem til fellur. </w:t>
      </w:r>
    </w:p>
    <w:p w14:paraId="4AD26D59" w14:textId="51286B9B" w:rsidR="00734BD5" w:rsidRDefault="00B3569E">
      <w:pPr>
        <w:ind w:left="-5"/>
      </w:pPr>
      <w:r>
        <w:t>S</w:t>
      </w:r>
      <w:r w:rsidR="00D969D4">
        <w:t>kip sem falla undir grein 11 c. í lögum um varnir gegn mengun hafs og stranda nr. 33</w:t>
      </w:r>
      <w:r w:rsidR="00B122EB">
        <w:t>/</w:t>
      </w:r>
      <w:r w:rsidR="00D969D4">
        <w:t xml:space="preserve">2004 skulu greiða eftirfarandi: </w:t>
      </w:r>
    </w:p>
    <w:p w14:paraId="05B9D0F8" w14:textId="507A1C28" w:rsidR="00734BD5" w:rsidRPr="0041556E" w:rsidRDefault="00D969D4">
      <w:pPr>
        <w:numPr>
          <w:ilvl w:val="0"/>
          <w:numId w:val="5"/>
        </w:numPr>
        <w:ind w:hanging="283"/>
        <w:rPr>
          <w:color w:val="FF0000"/>
        </w:rPr>
      </w:pPr>
      <w:r>
        <w:t>Úrgangsgjald: Við komu skips</w:t>
      </w:r>
      <w:r w:rsidR="008F2B33">
        <w:t xml:space="preserve"> til hafna skal skip greiða </w:t>
      </w:r>
      <w:r w:rsidR="00A11709">
        <w:t>1</w:t>
      </w:r>
      <w:r w:rsidR="008F2B33">
        <w:t>,</w:t>
      </w:r>
      <w:r w:rsidR="6BE08C95">
        <w:t>12</w:t>
      </w:r>
      <w:r>
        <w:t xml:space="preserve"> kr. á </w:t>
      </w:r>
      <w:proofErr w:type="spellStart"/>
      <w:r>
        <w:t>brt</w:t>
      </w:r>
      <w:proofErr w:type="spellEnd"/>
      <w:r>
        <w:t>. Gjald þetta er til þess að standa undir eftirliti og umsýslu hafnar vegna móttöku á sorpi. Lágmarksgjald</w:t>
      </w:r>
      <w:r w:rsidR="008F2B33">
        <w:t xml:space="preserve"> samkvæmt þessum lið er kr. </w:t>
      </w:r>
      <w:r w:rsidR="00A11709">
        <w:t>6</w:t>
      </w:r>
      <w:r w:rsidR="008F2B33">
        <w:t>.</w:t>
      </w:r>
      <w:r w:rsidR="683415E3">
        <w:t>840</w:t>
      </w:r>
      <w:r w:rsidR="008F2B33">
        <w:t xml:space="preserve"> og hámarksgjald kr. </w:t>
      </w:r>
      <w:r w:rsidR="4A400462">
        <w:t>61.537</w:t>
      </w:r>
      <w:r w:rsidRPr="7949FA37">
        <w:rPr>
          <w:color w:val="auto"/>
        </w:rPr>
        <w:t xml:space="preserve">. </w:t>
      </w:r>
    </w:p>
    <w:p w14:paraId="44926135" w14:textId="2A7FFC62" w:rsidR="00734BD5" w:rsidRDefault="00D969D4">
      <w:pPr>
        <w:numPr>
          <w:ilvl w:val="0"/>
          <w:numId w:val="5"/>
        </w:numPr>
        <w:ind w:hanging="283"/>
      </w:pPr>
      <w:r>
        <w:t xml:space="preserve">Úrgangsgjald: Gjald skv. staflið a. má lækka ef umhverfisstjórnun, hönnun, búnaður og </w:t>
      </w:r>
      <w:proofErr w:type="spellStart"/>
      <w:r>
        <w:t>starfræksla</w:t>
      </w:r>
      <w:proofErr w:type="spellEnd"/>
      <w:r>
        <w:t xml:space="preserve"> skips er með þeim hætti að skipstjóri geti sýnt fram á að minni úrgangur verði til um borð. Fast gjald verður þá 0,</w:t>
      </w:r>
      <w:r w:rsidR="5DC9ED1D">
        <w:t>51</w:t>
      </w:r>
      <w:r>
        <w:t xml:space="preserve"> kr. á </w:t>
      </w:r>
      <w:proofErr w:type="spellStart"/>
      <w:r>
        <w:t>brt</w:t>
      </w:r>
      <w:proofErr w:type="spellEnd"/>
      <w:r>
        <w:t xml:space="preserve">. Lágmarksgjald </w:t>
      </w:r>
      <w:r w:rsidR="006A71EB">
        <w:t xml:space="preserve">samkvæmt þessum lið er kr. </w:t>
      </w:r>
      <w:r w:rsidR="00A11709">
        <w:t>6</w:t>
      </w:r>
      <w:r w:rsidR="006A71EB">
        <w:t>.</w:t>
      </w:r>
      <w:r w:rsidR="425971A3">
        <w:t>840</w:t>
      </w:r>
      <w:r w:rsidR="006A71EB">
        <w:t xml:space="preserve"> og hámarksgjald kr. </w:t>
      </w:r>
      <w:r w:rsidR="331E0BA6">
        <w:t>30.764</w:t>
      </w:r>
      <w:r>
        <w:t xml:space="preserve">. </w:t>
      </w:r>
    </w:p>
    <w:p w14:paraId="3EA8010D" w14:textId="0A75FDF9" w:rsidR="00734BD5" w:rsidRDefault="00D969D4">
      <w:pPr>
        <w:numPr>
          <w:ilvl w:val="0"/>
          <w:numId w:val="5"/>
        </w:numPr>
        <w:ind w:hanging="283"/>
      </w:pPr>
      <w:r>
        <w:t xml:space="preserve">Úrgangsgjald: Skip og bátar sem koma oftar en fjórum sinnum til hafnar á almanaksárinu greiða samkvæmt b. lið fyrir fimmtu komu og </w:t>
      </w:r>
      <w:r w:rsidR="002F2A26">
        <w:t xml:space="preserve">allar </w:t>
      </w:r>
      <w:r>
        <w:t xml:space="preserve">komur eftir það. </w:t>
      </w:r>
    </w:p>
    <w:p w14:paraId="4E3D1E8C" w14:textId="1DA8A5BB" w:rsidR="00734BD5" w:rsidRDefault="00D969D4">
      <w:pPr>
        <w:numPr>
          <w:ilvl w:val="0"/>
          <w:numId w:val="5"/>
        </w:numPr>
        <w:ind w:hanging="283"/>
      </w:pPr>
      <w:r>
        <w:t>Úrgangsgjald: Skip og bátar sem eru undir 60 metra að lengd, eru ekki hafnsöguskyld og hafa varanlega viðveru í Þorlákshöfn skulu greiða fast mánaðargjald vegna eftirlits og umsýslu hafnar vegna móttöku á sorpi. Má</w:t>
      </w:r>
      <w:r w:rsidR="006A71EB">
        <w:t xml:space="preserve">naðargjaldið skal vera kr. </w:t>
      </w:r>
      <w:r w:rsidR="00A32860">
        <w:t>6.</w:t>
      </w:r>
      <w:r w:rsidR="11C26E20">
        <w:t>836</w:t>
      </w:r>
      <w:r>
        <w:t xml:space="preserve"> á mánuði. </w:t>
      </w:r>
    </w:p>
    <w:p w14:paraId="19C9BDFF" w14:textId="52FFE92F" w:rsidR="00734BD5" w:rsidRDefault="00D969D4">
      <w:pPr>
        <w:numPr>
          <w:ilvl w:val="0"/>
          <w:numId w:val="5"/>
        </w:numPr>
        <w:ind w:hanging="283"/>
      </w:pPr>
      <w:r>
        <w:lastRenderedPageBreak/>
        <w:t>Förgunargjald: Óski skipstjóri eða eigandi skips eftir að tekið verði á móti úrgangi frá skipinu skal hann hafa samband við viðurkenndan móttökuaðila skv. ábendingu hafnarinnar eða óska eftir því að höfnin annist móttöku á úrganginum. Lágmarksgjald hafnar fyrir</w:t>
      </w:r>
      <w:r w:rsidR="006A71EB">
        <w:t xml:space="preserve"> móttöku á úrgangi er kr. </w:t>
      </w:r>
      <w:r w:rsidR="005D00F0">
        <w:t>1</w:t>
      </w:r>
      <w:r w:rsidR="00104AEE">
        <w:t>3</w:t>
      </w:r>
      <w:r w:rsidR="005D00F0">
        <w:t>.</w:t>
      </w:r>
      <w:r w:rsidR="432B5DDF">
        <w:t>919</w:t>
      </w:r>
      <w:r>
        <w:t xml:space="preserve"> á hvern rúmmetra og að lágmarki er tekið gjald fyrir einn rúmmetra. Kjósi skipstjóri eða eigandi skips að óska eftir þjónustu viðurkennds aðila þá greiðir hann kostnað við þá þjónustu. Skipstjóri og/eða eigandi skips ber ábyrgð á að </w:t>
      </w:r>
      <w:proofErr w:type="spellStart"/>
      <w:r>
        <w:t>útfylltu</w:t>
      </w:r>
      <w:proofErr w:type="spellEnd"/>
      <w:r>
        <w:t xml:space="preserve"> eyðublaði um magn og tegund sorps sé skilað til hafnarinnar en misbrestur á því getur leitt til tilkynningar til Umhverfisstofnunar. </w:t>
      </w:r>
    </w:p>
    <w:p w14:paraId="6B8AB102" w14:textId="77777777" w:rsidR="00734BD5" w:rsidRDefault="00D969D4">
      <w:pPr>
        <w:numPr>
          <w:ilvl w:val="0"/>
          <w:numId w:val="5"/>
        </w:numPr>
        <w:ind w:hanging="283"/>
      </w:pPr>
      <w:r>
        <w:t xml:space="preserve">Förgunargjald: Skip sem undanþegin eru gjaldskyldu skv. 1. </w:t>
      </w:r>
      <w:proofErr w:type="spellStart"/>
      <w:r>
        <w:t>tl</w:t>
      </w:r>
      <w:proofErr w:type="spellEnd"/>
      <w:r>
        <w:t xml:space="preserve">. 2. mgr. 17. gr. hafnalaga skulu eftir sem áður greiða fyrir losun sorps og förgun þess ef óskað er eftir þjónustu hafnar eða viðurkennds móttökuaðila. </w:t>
      </w:r>
    </w:p>
    <w:p w14:paraId="42B57D9B" w14:textId="1311AA35" w:rsidR="00734BD5" w:rsidRDefault="00D969D4">
      <w:pPr>
        <w:numPr>
          <w:ilvl w:val="0"/>
          <w:numId w:val="5"/>
        </w:numPr>
        <w:spacing w:after="114"/>
        <w:ind w:hanging="283"/>
      </w:pPr>
      <w:r>
        <w:t xml:space="preserve">Skipstjóri eða eigandi skips sem fengið hefur undanþágu frá Umhverfisstofnun um skil á sorpi eða tilkynningum skal framvísa gildri staðfestingu þess efnis. </w:t>
      </w:r>
    </w:p>
    <w:p w14:paraId="4A9F912F" w14:textId="70557705" w:rsidR="433C9749" w:rsidRDefault="433C9749" w:rsidP="7949FA37">
      <w:pPr>
        <w:spacing w:after="114"/>
        <w:ind w:left="5" w:firstLine="0"/>
        <w:jc w:val="center"/>
        <w:rPr>
          <w:b/>
          <w:bCs/>
        </w:rPr>
      </w:pPr>
      <w:r w:rsidRPr="7949FA37">
        <w:rPr>
          <w:b/>
          <w:bCs/>
        </w:rPr>
        <w:t xml:space="preserve">Mengunaróhapp á og við hafnarsvæði </w:t>
      </w:r>
    </w:p>
    <w:p w14:paraId="240DD531" w14:textId="2DC263E4" w:rsidR="433C9749" w:rsidRDefault="433C9749" w:rsidP="7949FA37">
      <w:pPr>
        <w:spacing w:after="114"/>
        <w:ind w:left="5" w:firstLine="0"/>
      </w:pPr>
      <w:r>
        <w:t xml:space="preserve">Mengunarvaldur skal greiða allan kostnað við hreinsun vegna mengunaróhapps samkvæmt lögum um varnir </w:t>
      </w:r>
      <w:r w:rsidR="0CB34A33">
        <w:t xml:space="preserve">gegn mengun hafs </w:t>
      </w:r>
      <w:r w:rsidR="7577E5E7">
        <w:t>og strandar</w:t>
      </w:r>
    </w:p>
    <w:p w14:paraId="52F82235" w14:textId="77777777" w:rsidR="00D17962" w:rsidRDefault="00B07FC3" w:rsidP="00D17962">
      <w:pPr>
        <w:pStyle w:val="Heading1"/>
        <w:numPr>
          <w:ilvl w:val="0"/>
          <w:numId w:val="0"/>
        </w:numPr>
        <w:spacing w:before="0"/>
        <w:ind w:left="5"/>
        <w:rPr>
          <w:b/>
          <w:bCs/>
        </w:rPr>
      </w:pPr>
      <w:r w:rsidRPr="00B07FC3">
        <w:rPr>
          <w:b/>
          <w:bCs/>
        </w:rPr>
        <w:t>11.gr.</w:t>
      </w:r>
    </w:p>
    <w:p w14:paraId="47A08218" w14:textId="53D2A45B" w:rsidR="00734BD5" w:rsidRPr="00B07FC3" w:rsidRDefault="00D969D4" w:rsidP="00D17962">
      <w:pPr>
        <w:pStyle w:val="Heading1"/>
        <w:numPr>
          <w:ilvl w:val="0"/>
          <w:numId w:val="0"/>
        </w:numPr>
        <w:spacing w:before="0"/>
        <w:ind w:left="5"/>
        <w:rPr>
          <w:b/>
          <w:bCs/>
        </w:rPr>
      </w:pPr>
      <w:r w:rsidRPr="00B07FC3">
        <w:rPr>
          <w:b/>
          <w:bCs/>
        </w:rPr>
        <w:t>Rafmagn</w:t>
      </w:r>
    </w:p>
    <w:p w14:paraId="1ABD2A7F" w14:textId="25C43170" w:rsidR="00734BD5" w:rsidRDefault="00D969D4" w:rsidP="0041556E">
      <w:pPr>
        <w:spacing w:after="9"/>
        <w:ind w:left="-5"/>
      </w:pPr>
      <w:r>
        <w:t>Ra</w:t>
      </w:r>
      <w:r w:rsidR="006A71EB">
        <w:t xml:space="preserve">fmagnsnotkun hver </w:t>
      </w:r>
      <w:proofErr w:type="spellStart"/>
      <w:r w:rsidR="006A71EB">
        <w:t>kWst</w:t>
      </w:r>
      <w:proofErr w:type="spellEnd"/>
      <w:r w:rsidR="006A71EB">
        <w:t xml:space="preserve"> kr. </w:t>
      </w:r>
      <w:r w:rsidR="00104AEE">
        <w:t>2</w:t>
      </w:r>
      <w:r w:rsidR="61454886">
        <w:t>2</w:t>
      </w:r>
      <w:r w:rsidR="006A71EB" w:rsidRPr="7949FA37">
        <w:rPr>
          <w:color w:val="auto"/>
        </w:rPr>
        <w:t>,</w:t>
      </w:r>
      <w:r w:rsidR="6B9AA3BE" w:rsidRPr="7949FA37">
        <w:rPr>
          <w:color w:val="auto"/>
        </w:rPr>
        <w:t>42</w:t>
      </w:r>
      <w:r w:rsidR="006A71EB">
        <w:t>.  Tengigjald kr. 2.</w:t>
      </w:r>
      <w:r w:rsidR="28BDC851">
        <w:t>978</w:t>
      </w:r>
      <w:r w:rsidR="0041556E">
        <w:t xml:space="preserve"> er rukkað einu sinni í mánuði</w:t>
      </w:r>
      <w:r>
        <w:t>.  Útkall</w:t>
      </w:r>
      <w:r w:rsidR="002D753C">
        <w:t>-a</w:t>
      </w:r>
      <w:r>
        <w:t xml:space="preserve">fgreiðsla rafmagns utan dagvinnutíma kr. </w:t>
      </w:r>
      <w:r w:rsidR="00872EB4">
        <w:t>1</w:t>
      </w:r>
      <w:r w:rsidR="3DEECF72">
        <w:t>3.133</w:t>
      </w:r>
      <w:r>
        <w:t xml:space="preserve">.  </w:t>
      </w:r>
      <w:r w:rsidR="006A71EB">
        <w:t xml:space="preserve">Skilagjald rafmagnsmælir kr. </w:t>
      </w:r>
      <w:r w:rsidR="00A65255">
        <w:t>4</w:t>
      </w:r>
      <w:r w:rsidR="449B5A6F">
        <w:t>8.717</w:t>
      </w:r>
      <w:r>
        <w:t xml:space="preserve">. </w:t>
      </w:r>
    </w:p>
    <w:p w14:paraId="342A4A0C" w14:textId="7FB2E044" w:rsidR="00D17962" w:rsidRDefault="00D17962" w:rsidP="0041556E">
      <w:pPr>
        <w:spacing w:after="9"/>
        <w:ind w:left="-5"/>
      </w:pPr>
    </w:p>
    <w:p w14:paraId="0ED7E766" w14:textId="77777777" w:rsidR="00D17962" w:rsidRDefault="00B07FC3" w:rsidP="00D17962">
      <w:pPr>
        <w:pStyle w:val="Heading1"/>
        <w:numPr>
          <w:ilvl w:val="0"/>
          <w:numId w:val="0"/>
        </w:numPr>
        <w:spacing w:before="0"/>
        <w:ind w:left="357" w:hanging="357"/>
        <w:rPr>
          <w:b/>
          <w:bCs/>
        </w:rPr>
      </w:pPr>
      <w:r w:rsidRPr="00B07FC3">
        <w:rPr>
          <w:b/>
          <w:bCs/>
        </w:rPr>
        <w:t>12.gr.</w:t>
      </w:r>
    </w:p>
    <w:p w14:paraId="66140ACC" w14:textId="2D64CB4C" w:rsidR="00734BD5" w:rsidRPr="00B07FC3" w:rsidRDefault="00D969D4" w:rsidP="00D17962">
      <w:pPr>
        <w:pStyle w:val="Heading1"/>
        <w:numPr>
          <w:ilvl w:val="0"/>
          <w:numId w:val="0"/>
        </w:numPr>
        <w:spacing w:before="0"/>
        <w:ind w:left="357" w:hanging="357"/>
        <w:rPr>
          <w:b/>
          <w:bCs/>
        </w:rPr>
      </w:pPr>
      <w:r w:rsidRPr="00B07FC3">
        <w:rPr>
          <w:b/>
          <w:bCs/>
        </w:rPr>
        <w:t>Vatnsgjöld</w:t>
      </w:r>
    </w:p>
    <w:p w14:paraId="29EF2AF3" w14:textId="04EFA7BF" w:rsidR="00734BD5" w:rsidRDefault="002D753C">
      <w:pPr>
        <w:spacing w:after="112"/>
        <w:ind w:left="-5"/>
      </w:pPr>
      <w:r>
        <w:t xml:space="preserve">Vatnsgjald </w:t>
      </w:r>
      <w:proofErr w:type="spellStart"/>
      <w:r>
        <w:t>p</w:t>
      </w:r>
      <w:r w:rsidR="00432BFF">
        <w:t>r</w:t>
      </w:r>
      <w:proofErr w:type="spellEnd"/>
      <w:r w:rsidR="00432BFF">
        <w:t>. tonn</w:t>
      </w:r>
      <w:r>
        <w:t xml:space="preserve"> af köldu vatni er</w:t>
      </w:r>
      <w:r w:rsidR="00432BFF">
        <w:t xml:space="preserve"> kr. </w:t>
      </w:r>
      <w:r w:rsidR="00C63C20">
        <w:t>3</w:t>
      </w:r>
      <w:r w:rsidR="3C6E997F">
        <w:t>96</w:t>
      </w:r>
      <w:r>
        <w:t xml:space="preserve"> og af </w:t>
      </w:r>
      <w:r w:rsidR="00432BFF">
        <w:t>heit</w:t>
      </w:r>
      <w:r>
        <w:t>u</w:t>
      </w:r>
      <w:r w:rsidR="00432BFF">
        <w:t xml:space="preserve"> vatn</w:t>
      </w:r>
      <w:r>
        <w:t>i</w:t>
      </w:r>
      <w:r w:rsidR="00432BFF">
        <w:t xml:space="preserve"> kr. </w:t>
      </w:r>
      <w:r w:rsidR="57C89E88">
        <w:t>710</w:t>
      </w:r>
      <w:r w:rsidR="00D969D4">
        <w:t>.   Af</w:t>
      </w:r>
      <w:r w:rsidR="00432BFF">
        <w:t xml:space="preserve">greiðslugjald </w:t>
      </w:r>
      <w:r>
        <w:t xml:space="preserve">vegna </w:t>
      </w:r>
      <w:r w:rsidR="00432BFF">
        <w:t>yfirvinn</w:t>
      </w:r>
      <w:r>
        <w:t>u</w:t>
      </w:r>
      <w:r w:rsidR="00432BFF">
        <w:t xml:space="preserve"> </w:t>
      </w:r>
      <w:r>
        <w:t xml:space="preserve">er </w:t>
      </w:r>
      <w:r w:rsidR="00432BFF">
        <w:t>kr. 1</w:t>
      </w:r>
      <w:r w:rsidR="3DD48A92">
        <w:t>3</w:t>
      </w:r>
      <w:r w:rsidR="00872EB4">
        <w:t>.</w:t>
      </w:r>
      <w:r w:rsidR="386E07E8">
        <w:t>133</w:t>
      </w:r>
      <w:r w:rsidR="00D969D4">
        <w:t>.  Fast mánaðargjald skip</w:t>
      </w:r>
      <w:r>
        <w:t>a</w:t>
      </w:r>
      <w:r w:rsidR="00D969D4">
        <w:t xml:space="preserve"> og báta</w:t>
      </w:r>
      <w:r>
        <w:t xml:space="preserve"> </w:t>
      </w:r>
      <w:r w:rsidR="00D969D4">
        <w:t xml:space="preserve">allt að 10 </w:t>
      </w:r>
      <w:proofErr w:type="spellStart"/>
      <w:r w:rsidR="00D969D4">
        <w:t>bt</w:t>
      </w:r>
      <w:proofErr w:type="spellEnd"/>
      <w:r w:rsidR="00D969D4">
        <w:t xml:space="preserve">. </w:t>
      </w:r>
      <w:r>
        <w:t>er</w:t>
      </w:r>
      <w:r w:rsidR="001A6322">
        <w:t xml:space="preserve"> </w:t>
      </w:r>
      <w:r w:rsidR="00D969D4">
        <w:t xml:space="preserve">5 tonn </w:t>
      </w:r>
      <w:r w:rsidR="001A6322">
        <w:t xml:space="preserve">af </w:t>
      </w:r>
      <w:r w:rsidR="00D969D4">
        <w:t>vatn</w:t>
      </w:r>
      <w:r w:rsidR="001A6322">
        <w:t xml:space="preserve">i </w:t>
      </w:r>
      <w:proofErr w:type="spellStart"/>
      <w:r w:rsidR="001A6322">
        <w:t>pr.mánuð</w:t>
      </w:r>
      <w:proofErr w:type="spellEnd"/>
      <w:r>
        <w:t>, hjá skipum og bátum frá 1</w:t>
      </w:r>
      <w:r w:rsidR="001A6322">
        <w:t>1</w:t>
      </w:r>
      <w:r w:rsidR="00324190">
        <w:t>-</w:t>
      </w:r>
      <w:r w:rsidR="00D969D4">
        <w:t xml:space="preserve">100 </w:t>
      </w:r>
      <w:proofErr w:type="spellStart"/>
      <w:r w:rsidR="00D969D4">
        <w:t>bt</w:t>
      </w:r>
      <w:proofErr w:type="spellEnd"/>
      <w:r w:rsidR="00D969D4">
        <w:t>.</w:t>
      </w:r>
      <w:r w:rsidR="001A6322">
        <w:t xml:space="preserve"> </w:t>
      </w:r>
      <w:r>
        <w:t xml:space="preserve">er </w:t>
      </w:r>
      <w:r w:rsidR="00324190">
        <w:t xml:space="preserve">innheimt gjald fyrir </w:t>
      </w:r>
      <w:r w:rsidR="00D969D4">
        <w:t xml:space="preserve">15 tonn </w:t>
      </w:r>
      <w:r w:rsidR="001A6322">
        <w:t xml:space="preserve">af </w:t>
      </w:r>
      <w:r w:rsidR="00D969D4">
        <w:t>vatn</w:t>
      </w:r>
      <w:r w:rsidR="001A6322">
        <w:t xml:space="preserve">i </w:t>
      </w:r>
      <w:proofErr w:type="spellStart"/>
      <w:r w:rsidR="001A6322">
        <w:t>pr.mánuð</w:t>
      </w:r>
      <w:proofErr w:type="spellEnd"/>
      <w:r w:rsidR="00D969D4">
        <w:t xml:space="preserve">, </w:t>
      </w:r>
      <w:r w:rsidR="00324190">
        <w:t xml:space="preserve">hjá skipum og bátum sem eru </w:t>
      </w:r>
      <w:r w:rsidR="00D969D4">
        <w:t>10</w:t>
      </w:r>
      <w:r w:rsidR="001A6322">
        <w:t>1</w:t>
      </w:r>
      <w:r w:rsidR="00D969D4">
        <w:t xml:space="preserve"> </w:t>
      </w:r>
      <w:proofErr w:type="spellStart"/>
      <w:r w:rsidR="00D969D4">
        <w:t>bt</w:t>
      </w:r>
      <w:proofErr w:type="spellEnd"/>
      <w:r w:rsidR="00D969D4">
        <w:t xml:space="preserve">. og stærri </w:t>
      </w:r>
      <w:r w:rsidR="001A6322">
        <w:t xml:space="preserve">er </w:t>
      </w:r>
      <w:r w:rsidR="00324190" w:rsidRPr="7949FA37">
        <w:rPr>
          <w:color w:val="auto"/>
        </w:rPr>
        <w:t>innheimt gjald fyrir</w:t>
      </w:r>
      <w:r w:rsidR="001A6322">
        <w:t xml:space="preserve"> </w:t>
      </w:r>
      <w:r w:rsidR="00D969D4">
        <w:t xml:space="preserve">25 tonn </w:t>
      </w:r>
      <w:r w:rsidR="001A6322">
        <w:t xml:space="preserve">af </w:t>
      </w:r>
      <w:r w:rsidR="00D969D4">
        <w:t>vatn</w:t>
      </w:r>
      <w:r w:rsidR="001A6322">
        <w:t xml:space="preserve">i </w:t>
      </w:r>
      <w:proofErr w:type="spellStart"/>
      <w:r w:rsidR="001A6322">
        <w:t>pr.mánuð</w:t>
      </w:r>
      <w:proofErr w:type="spellEnd"/>
      <w:r w:rsidR="00D969D4">
        <w:t xml:space="preserve">. </w:t>
      </w:r>
    </w:p>
    <w:p w14:paraId="52AA3792" w14:textId="77777777" w:rsidR="00D17962" w:rsidRDefault="00D17962">
      <w:pPr>
        <w:spacing w:after="112"/>
        <w:ind w:left="-5"/>
      </w:pPr>
    </w:p>
    <w:p w14:paraId="7F7C6F4C" w14:textId="77777777" w:rsidR="00D17962" w:rsidRDefault="00B07FC3" w:rsidP="00D17962">
      <w:pPr>
        <w:pStyle w:val="Heading1"/>
        <w:numPr>
          <w:ilvl w:val="0"/>
          <w:numId w:val="0"/>
        </w:numPr>
        <w:spacing w:before="0"/>
        <w:ind w:left="357" w:hanging="357"/>
        <w:rPr>
          <w:b/>
          <w:bCs/>
        </w:rPr>
      </w:pPr>
      <w:r w:rsidRPr="00B07FC3">
        <w:rPr>
          <w:b/>
          <w:bCs/>
        </w:rPr>
        <w:t>13.gr.</w:t>
      </w:r>
    </w:p>
    <w:p w14:paraId="574F62E6" w14:textId="54DEB96D" w:rsidR="00734BD5" w:rsidRPr="00B07FC3" w:rsidRDefault="00D969D4" w:rsidP="00D17962">
      <w:pPr>
        <w:pStyle w:val="Heading1"/>
        <w:numPr>
          <w:ilvl w:val="0"/>
          <w:numId w:val="0"/>
        </w:numPr>
        <w:spacing w:before="0"/>
        <w:ind w:left="357" w:hanging="357"/>
        <w:rPr>
          <w:b/>
          <w:bCs/>
        </w:rPr>
      </w:pPr>
      <w:proofErr w:type="spellStart"/>
      <w:r w:rsidRPr="00B07FC3">
        <w:rPr>
          <w:b/>
          <w:bCs/>
        </w:rPr>
        <w:t>Vogargjöld</w:t>
      </w:r>
      <w:proofErr w:type="spellEnd"/>
    </w:p>
    <w:p w14:paraId="4A6497D1" w14:textId="55C7A569" w:rsidR="00734BD5" w:rsidRDefault="00432BFF" w:rsidP="00324190">
      <w:pPr>
        <w:spacing w:after="9"/>
        <w:ind w:left="-5"/>
      </w:pPr>
      <w:proofErr w:type="spellStart"/>
      <w:r>
        <w:t>Vogargjald</w:t>
      </w:r>
      <w:proofErr w:type="spellEnd"/>
      <w:r>
        <w:t xml:space="preserve"> </w:t>
      </w:r>
      <w:proofErr w:type="spellStart"/>
      <w:r>
        <w:t>pr</w:t>
      </w:r>
      <w:proofErr w:type="spellEnd"/>
      <w:r>
        <w:t xml:space="preserve">. tonn  kr. </w:t>
      </w:r>
      <w:r w:rsidR="464FC16F">
        <w:t>314</w:t>
      </w:r>
      <w:r w:rsidR="00D969D4">
        <w:t xml:space="preserve">. Skráningargjald </w:t>
      </w:r>
      <w:r>
        <w:t xml:space="preserve">fyrir skráningu í Gaflinn kr. </w:t>
      </w:r>
      <w:r w:rsidR="003F2A37">
        <w:t>9</w:t>
      </w:r>
      <w:r w:rsidR="0F5440BC">
        <w:t>5</w:t>
      </w:r>
      <w:r w:rsidR="00D969D4">
        <w:t xml:space="preserve"> </w:t>
      </w:r>
      <w:proofErr w:type="spellStart"/>
      <w:r w:rsidR="00D969D4">
        <w:t>pr</w:t>
      </w:r>
      <w:proofErr w:type="spellEnd"/>
      <w:r w:rsidR="00D969D4">
        <w:t>. tonn. Lágmarks</w:t>
      </w:r>
      <w:r w:rsidR="00DF74ED">
        <w:t xml:space="preserve"> </w:t>
      </w:r>
      <w:proofErr w:type="spellStart"/>
      <w:r w:rsidR="00D969D4">
        <w:t>vogargjald</w:t>
      </w:r>
      <w:proofErr w:type="spellEnd"/>
      <w:r w:rsidR="00D969D4">
        <w:t xml:space="preserve"> </w:t>
      </w:r>
      <w:r w:rsidR="00324190">
        <w:t xml:space="preserve">er </w:t>
      </w:r>
      <w:r w:rsidR="00D969D4">
        <w:t>kr.</w:t>
      </w:r>
      <w:r w:rsidR="00324190">
        <w:t xml:space="preserve"> </w:t>
      </w:r>
      <w:r w:rsidR="78E804B7">
        <w:t>2.030</w:t>
      </w:r>
      <w:r w:rsidR="00D969D4">
        <w:t>. Yfirvinna</w:t>
      </w:r>
      <w:r w:rsidR="00BD633A">
        <w:t xml:space="preserve"> á </w:t>
      </w:r>
      <w:proofErr w:type="spellStart"/>
      <w:r w:rsidR="00BD633A">
        <w:t>hafnarvog</w:t>
      </w:r>
      <w:proofErr w:type="spellEnd"/>
      <w:r w:rsidR="00BD633A">
        <w:t xml:space="preserve">  </w:t>
      </w:r>
      <w:proofErr w:type="spellStart"/>
      <w:r w:rsidR="00BD633A">
        <w:t>pr</w:t>
      </w:r>
      <w:proofErr w:type="spellEnd"/>
      <w:r w:rsidR="00BD633A">
        <w:t>. klst. kr.</w:t>
      </w:r>
      <w:r w:rsidR="00BD633A" w:rsidRPr="7949FA37">
        <w:rPr>
          <w:color w:val="FF0000"/>
        </w:rPr>
        <w:t xml:space="preserve"> </w:t>
      </w:r>
      <w:r w:rsidR="00910B4C" w:rsidRPr="7949FA37">
        <w:rPr>
          <w:color w:val="auto"/>
        </w:rPr>
        <w:t>1</w:t>
      </w:r>
      <w:r w:rsidR="43B6EED4" w:rsidRPr="7949FA37">
        <w:rPr>
          <w:color w:val="auto"/>
        </w:rPr>
        <w:t>4</w:t>
      </w:r>
      <w:r w:rsidR="00910B4C" w:rsidRPr="7949FA37">
        <w:rPr>
          <w:color w:val="auto"/>
        </w:rPr>
        <w:t>.</w:t>
      </w:r>
      <w:r w:rsidR="6307C2A2" w:rsidRPr="7949FA37">
        <w:rPr>
          <w:color w:val="auto"/>
        </w:rPr>
        <w:t>291</w:t>
      </w:r>
      <w:r w:rsidR="00D969D4" w:rsidRPr="7949FA37">
        <w:rPr>
          <w:color w:val="auto"/>
        </w:rPr>
        <w:t xml:space="preserve">. </w:t>
      </w:r>
    </w:p>
    <w:p w14:paraId="10210AE4" w14:textId="2FF370F6" w:rsidR="00734BD5" w:rsidRDefault="00D969D4">
      <w:pPr>
        <w:ind w:left="-5"/>
        <w:rPr>
          <w:sz w:val="22"/>
        </w:rPr>
      </w:pPr>
      <w:r>
        <w:t>Opnunartími hafnarinnar er kl. 07:00 – 22:00 á virkum dögum og kl. 10:00 – 16:00 um helgar.  Unnin yfirvinna bætist við landanir sem dragast fram yfir opnunartíma hafnarinnar. Yfirvinnuútkall bætist á landanir sem hefjast utan opnunartíma hafnarinnar.  Útkallskostnaður skiptist milli aðila ef unnið er fyrir fleiri en einn samtímis. Lágmarkstími útkalls er 4 klst., annars til jafns við unnin tíma við löndun.</w:t>
      </w:r>
      <w:r>
        <w:rPr>
          <w:sz w:val="22"/>
        </w:rPr>
        <w:t xml:space="preserve"> </w:t>
      </w:r>
    </w:p>
    <w:p w14:paraId="29414E7B" w14:textId="77777777" w:rsidR="00D17962" w:rsidRDefault="00D17962">
      <w:pPr>
        <w:ind w:left="-5"/>
      </w:pPr>
    </w:p>
    <w:p w14:paraId="1B7E9A64" w14:textId="77777777" w:rsidR="00D17962" w:rsidRDefault="00B07FC3" w:rsidP="00D17962">
      <w:pPr>
        <w:pStyle w:val="Heading1"/>
        <w:numPr>
          <w:ilvl w:val="0"/>
          <w:numId w:val="0"/>
        </w:numPr>
        <w:spacing w:before="0"/>
        <w:ind w:left="357" w:hanging="357"/>
        <w:rPr>
          <w:b/>
          <w:bCs/>
        </w:rPr>
      </w:pPr>
      <w:r w:rsidRPr="00B07FC3">
        <w:rPr>
          <w:b/>
          <w:bCs/>
        </w:rPr>
        <w:t>14.gr.</w:t>
      </w:r>
    </w:p>
    <w:p w14:paraId="5EAB77C3" w14:textId="3C3D6CAA" w:rsidR="00D969D4" w:rsidRPr="00B07FC3" w:rsidRDefault="00D969D4" w:rsidP="00D17962">
      <w:pPr>
        <w:pStyle w:val="Heading1"/>
        <w:numPr>
          <w:ilvl w:val="0"/>
          <w:numId w:val="0"/>
        </w:numPr>
        <w:spacing w:before="0"/>
        <w:ind w:left="357" w:hanging="357"/>
        <w:rPr>
          <w:b/>
          <w:bCs/>
        </w:rPr>
      </w:pPr>
      <w:r w:rsidRPr="00B07FC3">
        <w:rPr>
          <w:b/>
          <w:bCs/>
        </w:rPr>
        <w:t>Önnur þjónustugjöld</w:t>
      </w:r>
    </w:p>
    <w:p w14:paraId="731E50C0" w14:textId="2FB33E25" w:rsidR="00734BD5" w:rsidRDefault="00833A32" w:rsidP="00D969D4">
      <w:pPr>
        <w:spacing w:after="0" w:line="301" w:lineRule="auto"/>
        <w:ind w:right="5"/>
      </w:pPr>
      <w:r>
        <w:t xml:space="preserve">Kranaleiga </w:t>
      </w:r>
      <w:proofErr w:type="spellStart"/>
      <w:r w:rsidR="00324190">
        <w:t>pr.skipti</w:t>
      </w:r>
      <w:proofErr w:type="spellEnd"/>
      <w:r>
        <w:t xml:space="preserve"> kr. </w:t>
      </w:r>
      <w:r w:rsidR="004158D6">
        <w:t>1.</w:t>
      </w:r>
      <w:r w:rsidR="4BD286EF">
        <w:t>155</w:t>
      </w:r>
      <w:r w:rsidR="00D969D4">
        <w:t xml:space="preserve">.     </w:t>
      </w:r>
    </w:p>
    <w:p w14:paraId="1C11F616" w14:textId="77777777" w:rsidR="00734BD5" w:rsidRDefault="00D969D4">
      <w:pPr>
        <w:ind w:left="-5"/>
      </w:pPr>
      <w:r>
        <w:t xml:space="preserve">Leiga fyrir geymslusvæði skal vera eftirfarandi: </w:t>
      </w:r>
    </w:p>
    <w:p w14:paraId="781A6841" w14:textId="5E38AD7B" w:rsidR="00734BD5" w:rsidRDefault="00833A32">
      <w:pPr>
        <w:ind w:left="-5"/>
      </w:pPr>
      <w:r>
        <w:t>Geymsla á malarsvæði kr</w:t>
      </w:r>
      <w:r w:rsidR="00794420">
        <w:t xml:space="preserve">. </w:t>
      </w:r>
      <w:r w:rsidR="6A46E07D">
        <w:t>88</w:t>
      </w:r>
      <w:r w:rsidR="00D969D4">
        <w:t xml:space="preserve"> </w:t>
      </w:r>
      <w:proofErr w:type="spellStart"/>
      <w:r w:rsidR="00D969D4">
        <w:t>pr</w:t>
      </w:r>
      <w:proofErr w:type="spellEnd"/>
      <w:r w:rsidR="00D969D4">
        <w:t>. m² á mán</w:t>
      </w:r>
      <w:r w:rsidR="00324190">
        <w:t>uði.</w:t>
      </w:r>
    </w:p>
    <w:p w14:paraId="281E83A5" w14:textId="5F92842F" w:rsidR="00734BD5" w:rsidRDefault="00833A32">
      <w:pPr>
        <w:ind w:left="-5"/>
      </w:pPr>
      <w:r>
        <w:t xml:space="preserve">Geymsla á malbikuðu svæði kr. </w:t>
      </w:r>
      <w:r w:rsidR="005E251F">
        <w:t>1</w:t>
      </w:r>
      <w:r w:rsidR="4B1E9C5F">
        <w:t>65</w:t>
      </w:r>
      <w:r w:rsidR="00AD7636">
        <w:t xml:space="preserve"> </w:t>
      </w:r>
      <w:proofErr w:type="spellStart"/>
      <w:r w:rsidR="00D969D4">
        <w:t>pr</w:t>
      </w:r>
      <w:proofErr w:type="spellEnd"/>
      <w:r w:rsidR="00D969D4">
        <w:t>. m² á mán</w:t>
      </w:r>
      <w:r w:rsidR="00324190">
        <w:t>uði.</w:t>
      </w:r>
      <w:r w:rsidR="00D969D4">
        <w:t xml:space="preserve"> </w:t>
      </w:r>
    </w:p>
    <w:p w14:paraId="35AD1880" w14:textId="2A98BDF4" w:rsidR="00734BD5" w:rsidRDefault="00D969D4">
      <w:pPr>
        <w:ind w:left="-5"/>
      </w:pPr>
      <w:r>
        <w:t>Geymsla á veiðarfærum á hafnarköntum</w:t>
      </w:r>
      <w:r w:rsidR="00833A32">
        <w:t xml:space="preserve"> kr. </w:t>
      </w:r>
      <w:r w:rsidR="3B0B0830">
        <w:t>550</w:t>
      </w:r>
      <w:r>
        <w:t xml:space="preserve"> </w:t>
      </w:r>
      <w:proofErr w:type="spellStart"/>
      <w:r>
        <w:t>pr</w:t>
      </w:r>
      <w:proofErr w:type="spellEnd"/>
      <w:r>
        <w:t xml:space="preserve">. sólarhring.  </w:t>
      </w:r>
    </w:p>
    <w:p w14:paraId="15316B53" w14:textId="35EB0ACE" w:rsidR="00734BD5" w:rsidRDefault="00D969D4">
      <w:pPr>
        <w:ind w:left="-5"/>
      </w:pPr>
      <w:r>
        <w:t>Geymslugjald fyr</w:t>
      </w:r>
      <w:r w:rsidR="00833A32">
        <w:t xml:space="preserve">ir 20 feta gám kr. </w:t>
      </w:r>
      <w:r w:rsidR="3441C589">
        <w:t>550</w:t>
      </w:r>
      <w:r>
        <w:t xml:space="preserve"> </w:t>
      </w:r>
      <w:proofErr w:type="spellStart"/>
      <w:r w:rsidR="7E86512C">
        <w:t>pr</w:t>
      </w:r>
      <w:proofErr w:type="spellEnd"/>
      <w:r w:rsidR="7E86512C">
        <w:t>. sólarhring</w:t>
      </w:r>
    </w:p>
    <w:p w14:paraId="0B7BDE96" w14:textId="234BC68E" w:rsidR="00734BD5" w:rsidRDefault="00D969D4">
      <w:pPr>
        <w:ind w:left="-5"/>
      </w:pPr>
      <w:r>
        <w:t>Geymslug</w:t>
      </w:r>
      <w:r w:rsidR="00833A32">
        <w:t xml:space="preserve">jald fyrir 40 feta gám kr. </w:t>
      </w:r>
      <w:r w:rsidR="1AFE5D50">
        <w:t>650pr. sólarhring</w:t>
      </w:r>
      <w:r>
        <w:t xml:space="preserve">.  </w:t>
      </w:r>
    </w:p>
    <w:p w14:paraId="5218C8E4" w14:textId="08F2A443" w:rsidR="00F358D0" w:rsidRDefault="00F358D0">
      <w:pPr>
        <w:ind w:left="-5"/>
      </w:pPr>
      <w:r>
        <w:t>Gjald fyrir eldsneytisdælur kr.</w:t>
      </w:r>
      <w:r w:rsidR="0468B56F">
        <w:t>15.181 á mánuði</w:t>
      </w:r>
    </w:p>
    <w:p w14:paraId="096544BA" w14:textId="77777777" w:rsidR="00D17962" w:rsidRDefault="00B07FC3" w:rsidP="00D17962">
      <w:pPr>
        <w:pStyle w:val="Heading1"/>
        <w:numPr>
          <w:ilvl w:val="0"/>
          <w:numId w:val="0"/>
        </w:numPr>
        <w:spacing w:before="0"/>
        <w:ind w:left="357" w:hanging="357"/>
        <w:rPr>
          <w:b/>
          <w:bCs/>
        </w:rPr>
      </w:pPr>
      <w:r w:rsidRPr="00B07FC3">
        <w:rPr>
          <w:b/>
          <w:bCs/>
        </w:rPr>
        <w:t>15.gr.</w:t>
      </w:r>
    </w:p>
    <w:p w14:paraId="34E3D8EB" w14:textId="66273691" w:rsidR="00734BD5" w:rsidRPr="00B07FC3" w:rsidRDefault="00D969D4" w:rsidP="00D17962">
      <w:pPr>
        <w:pStyle w:val="Heading1"/>
        <w:numPr>
          <w:ilvl w:val="0"/>
          <w:numId w:val="0"/>
        </w:numPr>
        <w:spacing w:before="0"/>
        <w:ind w:left="357" w:hanging="357"/>
        <w:rPr>
          <w:b/>
          <w:bCs/>
        </w:rPr>
      </w:pPr>
      <w:r w:rsidRPr="00B07FC3">
        <w:rPr>
          <w:b/>
          <w:bCs/>
        </w:rPr>
        <w:t>Farþegagjald</w:t>
      </w:r>
    </w:p>
    <w:p w14:paraId="24058D2F" w14:textId="168D27F8" w:rsidR="00734BD5" w:rsidRDefault="00D969D4" w:rsidP="7949FA37">
      <w:pPr>
        <w:spacing w:after="81"/>
        <w:ind w:left="-5"/>
        <w:rPr>
          <w:sz w:val="24"/>
          <w:szCs w:val="24"/>
        </w:rPr>
      </w:pPr>
      <w:r>
        <w:t>Farþegagjald skal innheimt af farþegum skemmtibáta, farþegaskipa og annarra skipa sem hafa afnot af hafnaraðstöðu Þorláks</w:t>
      </w:r>
      <w:r w:rsidR="00334281">
        <w:t xml:space="preserve">hafnarhafnar.  Gjaldið er kr. </w:t>
      </w:r>
      <w:r w:rsidR="005E251F">
        <w:t>2</w:t>
      </w:r>
      <w:r w:rsidR="60BF54BC">
        <w:t>44</w:t>
      </w:r>
      <w:r>
        <w:t xml:space="preserve"> fyrir hvern farþega.</w:t>
      </w:r>
      <w:r w:rsidRPr="7949FA37">
        <w:rPr>
          <w:sz w:val="24"/>
          <w:szCs w:val="24"/>
        </w:rPr>
        <w:t xml:space="preserve"> </w:t>
      </w:r>
    </w:p>
    <w:p w14:paraId="02C6A350" w14:textId="77777777" w:rsidR="00D17962" w:rsidRDefault="00D17962">
      <w:pPr>
        <w:spacing w:after="81"/>
        <w:ind w:left="-5"/>
      </w:pPr>
    </w:p>
    <w:p w14:paraId="56D576CD" w14:textId="77777777" w:rsidR="00D17962" w:rsidRDefault="00B07FC3" w:rsidP="00D17962">
      <w:pPr>
        <w:pStyle w:val="Heading1"/>
        <w:numPr>
          <w:ilvl w:val="0"/>
          <w:numId w:val="0"/>
        </w:numPr>
        <w:spacing w:before="0"/>
        <w:ind w:left="357" w:hanging="357"/>
        <w:rPr>
          <w:b/>
          <w:bCs/>
        </w:rPr>
      </w:pPr>
      <w:r w:rsidRPr="00B07FC3">
        <w:rPr>
          <w:b/>
          <w:bCs/>
        </w:rPr>
        <w:t>16.gr.</w:t>
      </w:r>
    </w:p>
    <w:p w14:paraId="04060770" w14:textId="65610A4F" w:rsidR="00734BD5" w:rsidRPr="00B07FC3" w:rsidRDefault="00D969D4" w:rsidP="00D17962">
      <w:pPr>
        <w:pStyle w:val="Heading1"/>
        <w:numPr>
          <w:ilvl w:val="0"/>
          <w:numId w:val="0"/>
        </w:numPr>
        <w:spacing w:before="0"/>
        <w:ind w:left="357" w:hanging="357"/>
        <w:rPr>
          <w:b/>
          <w:bCs/>
        </w:rPr>
      </w:pPr>
      <w:r w:rsidRPr="00CB17A6">
        <w:rPr>
          <w:b/>
          <w:bCs/>
        </w:rPr>
        <w:t>Hafnarverndargjald</w:t>
      </w:r>
    </w:p>
    <w:p w14:paraId="76581279" w14:textId="4349C9FF" w:rsidR="00734BD5" w:rsidRDefault="00D969D4" w:rsidP="7949FA37">
      <w:pPr>
        <w:spacing w:after="78"/>
        <w:ind w:left="-5"/>
        <w:rPr>
          <w:sz w:val="24"/>
          <w:szCs w:val="24"/>
        </w:rPr>
      </w:pPr>
      <w:r>
        <w:t>Af hverju skipi sem leggst við verndaða hafnaraðstöðu skal greiða sérstakt</w:t>
      </w:r>
      <w:r w:rsidR="009C7DED">
        <w:t xml:space="preserve"> öryggisgjald. Gjaldið er kr. </w:t>
      </w:r>
      <w:r w:rsidR="00886F70">
        <w:t>5</w:t>
      </w:r>
      <w:r w:rsidR="4E93F5D4">
        <w:t>8</w:t>
      </w:r>
      <w:r w:rsidR="00886F70">
        <w:t>.</w:t>
      </w:r>
      <w:r w:rsidR="46491B9C">
        <w:t>112</w:t>
      </w:r>
      <w:r>
        <w:t xml:space="preserve"> á hvert skip. Fyrir öryggisvöktun</w:t>
      </w:r>
      <w:r w:rsidR="009C7DED">
        <w:t xml:space="preserve"> skal greiða tímagjald kr</w:t>
      </w:r>
      <w:r w:rsidR="009C7DED" w:rsidRPr="7949FA37">
        <w:rPr>
          <w:color w:val="auto"/>
        </w:rPr>
        <w:t xml:space="preserve">. </w:t>
      </w:r>
      <w:r w:rsidR="00886F70" w:rsidRPr="7949FA37">
        <w:rPr>
          <w:color w:val="auto"/>
        </w:rPr>
        <w:t>7.</w:t>
      </w:r>
      <w:r w:rsidR="78CC2E38" w:rsidRPr="7949FA37">
        <w:rPr>
          <w:color w:val="auto"/>
        </w:rPr>
        <w:t>703</w:t>
      </w:r>
      <w:r w:rsidRPr="7949FA37">
        <w:rPr>
          <w:color w:val="auto"/>
        </w:rPr>
        <w:t xml:space="preserve"> </w:t>
      </w:r>
      <w:r>
        <w:t xml:space="preserve">fyrir hvern öryggisvörð í dagvinnu </w:t>
      </w:r>
      <w:r w:rsidRPr="7949FA37">
        <w:rPr>
          <w:color w:val="auto"/>
        </w:rPr>
        <w:t xml:space="preserve">og kr. </w:t>
      </w:r>
      <w:r w:rsidR="00910B4C" w:rsidRPr="7949FA37">
        <w:rPr>
          <w:color w:val="auto"/>
        </w:rPr>
        <w:t>1</w:t>
      </w:r>
      <w:r w:rsidR="7E935EBF" w:rsidRPr="7949FA37">
        <w:rPr>
          <w:color w:val="auto"/>
        </w:rPr>
        <w:t>4</w:t>
      </w:r>
      <w:r w:rsidR="008732C9" w:rsidRPr="7949FA37">
        <w:rPr>
          <w:color w:val="auto"/>
        </w:rPr>
        <w:t>.</w:t>
      </w:r>
      <w:r w:rsidR="3F4C7F1B" w:rsidRPr="7949FA37">
        <w:rPr>
          <w:color w:val="auto"/>
        </w:rPr>
        <w:t>291</w:t>
      </w:r>
      <w:r w:rsidRPr="7949FA37">
        <w:rPr>
          <w:color w:val="auto"/>
        </w:rPr>
        <w:t xml:space="preserve"> í </w:t>
      </w:r>
      <w:r>
        <w:t>næturvinnu. Lágmarkstími er 4 klst.</w:t>
      </w:r>
      <w:r w:rsidRPr="7949FA37">
        <w:rPr>
          <w:sz w:val="24"/>
          <w:szCs w:val="24"/>
        </w:rPr>
        <w:t xml:space="preserve"> </w:t>
      </w:r>
    </w:p>
    <w:p w14:paraId="46744E1C" w14:textId="77777777" w:rsidR="00D17962" w:rsidRDefault="00D17962">
      <w:pPr>
        <w:spacing w:after="78"/>
        <w:ind w:left="-5"/>
      </w:pPr>
    </w:p>
    <w:p w14:paraId="0778A2C1" w14:textId="77777777" w:rsidR="00D17962" w:rsidRDefault="00B07FC3" w:rsidP="00D17962">
      <w:pPr>
        <w:pStyle w:val="Heading1"/>
        <w:numPr>
          <w:ilvl w:val="0"/>
          <w:numId w:val="0"/>
        </w:numPr>
        <w:spacing w:before="0"/>
        <w:ind w:left="357" w:hanging="357"/>
        <w:rPr>
          <w:b/>
          <w:bCs/>
        </w:rPr>
      </w:pPr>
      <w:r w:rsidRPr="00B07FC3">
        <w:rPr>
          <w:b/>
          <w:bCs/>
        </w:rPr>
        <w:t>17.gr.</w:t>
      </w:r>
    </w:p>
    <w:p w14:paraId="2BC9B467" w14:textId="0B7E4DBA" w:rsidR="00734BD5" w:rsidRPr="00B07FC3" w:rsidRDefault="00D969D4" w:rsidP="00D17962">
      <w:pPr>
        <w:pStyle w:val="Heading1"/>
        <w:numPr>
          <w:ilvl w:val="0"/>
          <w:numId w:val="0"/>
        </w:numPr>
        <w:spacing w:before="0"/>
        <w:ind w:left="357" w:hanging="357"/>
        <w:rPr>
          <w:b/>
          <w:bCs/>
        </w:rPr>
      </w:pPr>
      <w:r w:rsidRPr="00B07FC3">
        <w:rPr>
          <w:b/>
          <w:bCs/>
        </w:rPr>
        <w:t>Innheimta og greiðsla hafnargjalda</w:t>
      </w:r>
    </w:p>
    <w:p w14:paraId="741AA46A" w14:textId="68CF2E7A" w:rsidR="00734BD5" w:rsidRDefault="00D969D4">
      <w:pPr>
        <w:ind w:left="-5"/>
      </w:pPr>
      <w:r>
        <w:t>Hafnarstjóri sér um innheimtu allra hafnargjalda og skal greiða gjöldin á skrifstofu hafnarinnar.  Séu gjöldin ekki greidd á réttum gjalddögum verða reiknaðir hæstu lögle</w:t>
      </w:r>
      <w:r w:rsidR="005012C7">
        <w:t>g</w:t>
      </w:r>
      <w:r>
        <w:t xml:space="preserve">u dráttarvextir á skuldina. </w:t>
      </w:r>
    </w:p>
    <w:p w14:paraId="3D225DE9" w14:textId="4850B379" w:rsidR="00734BD5" w:rsidRDefault="00D969D4">
      <w:pPr>
        <w:ind w:left="-5"/>
      </w:pPr>
      <w:r>
        <w:t>Skipstjóri og eigandi skips bera ábyrgð á greiðslu gjalda þeirra er greiða ber Þorlákshöfn vegna skipsins. Er skipstjóra skylt við komu til hafnar að gefa hafnarstjóra upplýsingar um skipið í samræmi við ákvæði 5. mgr. 33.gr reglugerðar nr. 326/2004 um hafnamál og afhenda hafnarstjóra þjóðernis- og skrásetningarskírteini skipsins ef hafnarstjóri krefst þess vegna ófullnægjandi upplýsinga frá skipstjóra</w:t>
      </w:r>
      <w:r w:rsidR="00324190">
        <w:t>.</w:t>
      </w:r>
      <w:r>
        <w:t xml:space="preserve"> </w:t>
      </w:r>
      <w:r w:rsidR="00324190">
        <w:t>H</w:t>
      </w:r>
      <w:r>
        <w:t>afnarsjóður</w:t>
      </w:r>
      <w:r w:rsidR="00324190">
        <w:t xml:space="preserve"> hefur</w:t>
      </w:r>
      <w:r>
        <w:t xml:space="preserve"> haldsrétt yfir skírteinum uns gjöld eru greidd. Töf og tjón sem af þessu hlýst er einvörðungu á ábyrgð og kostnað greiðanda áfallinna gjalda. </w:t>
      </w:r>
    </w:p>
    <w:p w14:paraId="6A798098" w14:textId="77041FD9" w:rsidR="00734BD5" w:rsidRDefault="00D969D4">
      <w:pPr>
        <w:ind w:left="-5"/>
      </w:pPr>
      <w:r>
        <w:t>Áfallin gjöld skal greiða áður en skip fer úr höfn og engi</w:t>
      </w:r>
      <w:r w:rsidR="00324190">
        <w:t>n</w:t>
      </w:r>
      <w:r>
        <w:t xml:space="preserve">n skipstjóri getur vænst þess að fá afgreiðslu fyrir skip sitt hjá sýslumanni eða tollstjóra nema að hann sanni með vottorði frá hafnarstjóra að hann hafi greitt gjöld sín til hafnarinnar. </w:t>
      </w:r>
    </w:p>
    <w:p w14:paraId="524735F6" w14:textId="77777777" w:rsidR="00734BD5" w:rsidRDefault="00D969D4">
      <w:pPr>
        <w:ind w:left="-5"/>
      </w:pPr>
      <w:r>
        <w:t xml:space="preserve">Vörugjöld af vörum sem koma til hafnarinnar fellur í gjalddaga þegar skipið sem vörurnar flytur er komið í höfnina og vörugjald af vörum sem fluttar eru úr höfninni fellur í gjalddaga þegar vörurnar eru komnar í skip. Skipstjóra og afgreiðslumanni skips er óheimilt að afhenda vörurnar fyrr en gjaldið er greitt. </w:t>
      </w:r>
    </w:p>
    <w:p w14:paraId="10EE0A0B" w14:textId="77777777" w:rsidR="00734BD5" w:rsidRDefault="00D969D4">
      <w:pPr>
        <w:ind w:left="-5"/>
      </w:pPr>
      <w:r>
        <w:t xml:space="preserve">Öll gjöld samkvæmt gjaldskrá þessari má ávallt tryggja með aðför að undangengnum dómi. </w:t>
      </w:r>
    </w:p>
    <w:p w14:paraId="1703FC26" w14:textId="63DE3E5E" w:rsidR="00734BD5" w:rsidRDefault="00D969D4">
      <w:pPr>
        <w:spacing w:after="114"/>
        <w:ind w:left="-5"/>
      </w:pPr>
      <w:r>
        <w:t xml:space="preserve">Skipagjöld eru tryggð með </w:t>
      </w:r>
      <w:proofErr w:type="spellStart"/>
      <w:r>
        <w:t>lögveði</w:t>
      </w:r>
      <w:proofErr w:type="spellEnd"/>
      <w:r>
        <w:t xml:space="preserve"> í viðkomandi skipi eða </w:t>
      </w:r>
      <w:proofErr w:type="spellStart"/>
      <w:r>
        <w:t>vátryggingarfé</w:t>
      </w:r>
      <w:proofErr w:type="spellEnd"/>
      <w:r>
        <w:t xml:space="preserve">. Gengur það veð í tvö ár fyrir samningsveðkröfum sbr. ákvæði 2. mgr. 21. gr. hafnalaga nr. 61/2003. Þorlákshöfn er heimilt að krefjast frekari trygginga fyrir greiðslu áfallinna gjalda ef ástæða þykir til. </w:t>
      </w:r>
    </w:p>
    <w:p w14:paraId="600B8B91" w14:textId="77777777" w:rsidR="00D17962" w:rsidRDefault="00D17962">
      <w:pPr>
        <w:spacing w:after="114"/>
        <w:ind w:left="-5"/>
      </w:pPr>
    </w:p>
    <w:p w14:paraId="5A331D91" w14:textId="77777777" w:rsidR="00D17962" w:rsidRDefault="00B07FC3" w:rsidP="00D17962">
      <w:pPr>
        <w:pStyle w:val="Heading1"/>
        <w:numPr>
          <w:ilvl w:val="0"/>
          <w:numId w:val="0"/>
        </w:numPr>
        <w:spacing w:before="0"/>
        <w:ind w:left="357" w:hanging="357"/>
        <w:rPr>
          <w:b/>
          <w:bCs/>
        </w:rPr>
      </w:pPr>
      <w:r w:rsidRPr="00B07FC3">
        <w:rPr>
          <w:b/>
          <w:bCs/>
        </w:rPr>
        <w:t>18.gr.</w:t>
      </w:r>
    </w:p>
    <w:p w14:paraId="0EED0178" w14:textId="57C5CC15" w:rsidR="00734BD5" w:rsidRPr="00B07FC3" w:rsidRDefault="00D969D4" w:rsidP="00D17962">
      <w:pPr>
        <w:pStyle w:val="Heading1"/>
        <w:numPr>
          <w:ilvl w:val="0"/>
          <w:numId w:val="0"/>
        </w:numPr>
        <w:spacing w:before="0"/>
        <w:ind w:left="357" w:hanging="357"/>
        <w:rPr>
          <w:b/>
          <w:bCs/>
        </w:rPr>
      </w:pPr>
      <w:r w:rsidRPr="00B07FC3">
        <w:rPr>
          <w:b/>
          <w:bCs/>
        </w:rPr>
        <w:t>Virðisaukaskattur</w:t>
      </w:r>
    </w:p>
    <w:p w14:paraId="355E0CE5" w14:textId="5AE9B4F1" w:rsidR="00734BD5" w:rsidRDefault="00D969D4">
      <w:pPr>
        <w:ind w:left="-5"/>
      </w:pPr>
      <w:r>
        <w:t>Öll gjöld í gjaldskrá þessari eru án virðisaukaskatts.  Þorláks</w:t>
      </w:r>
      <w:r w:rsidR="00324190">
        <w:t>hafnar</w:t>
      </w:r>
      <w:r>
        <w:t xml:space="preserve">höfn er skylt að innheimta virðisaukaskatt af öllu gjöldum í gjaldskrá þessari, sbr. 3. </w:t>
      </w:r>
      <w:proofErr w:type="spellStart"/>
      <w:r>
        <w:t>tl</w:t>
      </w:r>
      <w:proofErr w:type="spellEnd"/>
      <w:r>
        <w:t xml:space="preserve">., 3. gr. laga nr. 50/1998 um virðisaukaskatt. </w:t>
      </w:r>
    </w:p>
    <w:p w14:paraId="74217EC9" w14:textId="77777777" w:rsidR="00734BD5" w:rsidRDefault="00D969D4">
      <w:pPr>
        <w:spacing w:after="0" w:line="259" w:lineRule="auto"/>
        <w:ind w:left="0" w:firstLine="0"/>
      </w:pPr>
      <w:r>
        <w:t xml:space="preserve"> </w:t>
      </w:r>
      <w:r>
        <w:tab/>
        <w:t xml:space="preserve"> </w:t>
      </w:r>
    </w:p>
    <w:p w14:paraId="7BF56BEF" w14:textId="77777777" w:rsidR="00D17962" w:rsidRDefault="00B07FC3" w:rsidP="00D17962">
      <w:pPr>
        <w:pStyle w:val="Heading1"/>
        <w:numPr>
          <w:ilvl w:val="0"/>
          <w:numId w:val="0"/>
        </w:numPr>
        <w:spacing w:before="0"/>
        <w:ind w:left="357" w:hanging="357"/>
        <w:rPr>
          <w:b/>
          <w:bCs/>
        </w:rPr>
      </w:pPr>
      <w:r w:rsidRPr="00B07FC3">
        <w:rPr>
          <w:b/>
          <w:bCs/>
        </w:rPr>
        <w:t>19.gr.</w:t>
      </w:r>
    </w:p>
    <w:p w14:paraId="4409DDCE" w14:textId="3CEA1A08" w:rsidR="00734BD5" w:rsidRPr="00B07FC3" w:rsidRDefault="00D969D4" w:rsidP="00D17962">
      <w:pPr>
        <w:pStyle w:val="Heading1"/>
        <w:numPr>
          <w:ilvl w:val="0"/>
          <w:numId w:val="0"/>
        </w:numPr>
        <w:spacing w:before="0"/>
        <w:ind w:left="357" w:hanging="357"/>
        <w:rPr>
          <w:b/>
          <w:bCs/>
        </w:rPr>
      </w:pPr>
      <w:r w:rsidRPr="00B07FC3">
        <w:rPr>
          <w:b/>
          <w:bCs/>
        </w:rPr>
        <w:t>Gildistaka</w:t>
      </w:r>
    </w:p>
    <w:p w14:paraId="498EFA2F" w14:textId="44C40BB5" w:rsidR="00734BD5" w:rsidRDefault="00355105" w:rsidP="005012C7">
      <w:pPr>
        <w:ind w:left="-5" w:right="1088"/>
        <w:jc w:val="center"/>
      </w:pPr>
      <w:r>
        <w:t>Gjaldskráin var</w:t>
      </w:r>
      <w:r w:rsidR="00D969D4">
        <w:t xml:space="preserve"> staðfest af bæjars</w:t>
      </w:r>
      <w:r w:rsidR="007C3963">
        <w:t xml:space="preserve">tjórn Sveitarfélagsins Ölfuss </w:t>
      </w:r>
      <w:r w:rsidR="005012C7">
        <w:t>14.12.2023</w:t>
      </w:r>
      <w:r w:rsidR="00D969D4">
        <w:t>.</w:t>
      </w:r>
    </w:p>
    <w:p w14:paraId="3C2C701F" w14:textId="77777777" w:rsidR="00C4614D" w:rsidRDefault="00C4614D">
      <w:pPr>
        <w:ind w:left="-5" w:right="1088"/>
      </w:pPr>
    </w:p>
    <w:p w14:paraId="0D20A875" w14:textId="27E62FC9" w:rsidR="00734BD5" w:rsidRDefault="00D969D4" w:rsidP="00376219">
      <w:pPr>
        <w:ind w:left="-5"/>
        <w:jc w:val="center"/>
      </w:pPr>
      <w:r>
        <w:t xml:space="preserve">Gjaldskrá þessi </w:t>
      </w:r>
      <w:r w:rsidR="007C3963">
        <w:t>gildir frá og með 1. janúar 20</w:t>
      </w:r>
      <w:r w:rsidR="00194983">
        <w:t>2</w:t>
      </w:r>
      <w:r w:rsidR="005012C7">
        <w:t>4</w:t>
      </w:r>
      <w:r>
        <w:t>.</w:t>
      </w:r>
    </w:p>
    <w:p w14:paraId="38EB39A4" w14:textId="77777777" w:rsidR="00734BD5" w:rsidRDefault="00D969D4">
      <w:pPr>
        <w:spacing w:after="0" w:line="259" w:lineRule="auto"/>
        <w:ind w:left="0" w:firstLine="0"/>
      </w:pPr>
      <w:r>
        <w:t xml:space="preserve"> </w:t>
      </w:r>
    </w:p>
    <w:p w14:paraId="449F6B85" w14:textId="27F93D30" w:rsidR="00734BD5" w:rsidRDefault="00C66CAD" w:rsidP="00C4614D">
      <w:pPr>
        <w:spacing w:after="9"/>
        <w:jc w:val="center"/>
      </w:pPr>
      <w:r>
        <w:t>Benjamín Þorvaldsson</w:t>
      </w:r>
      <w:r w:rsidR="00D969D4">
        <w:t>, hafnarstjóri</w:t>
      </w:r>
      <w:r w:rsidR="00D969D4">
        <w:rPr>
          <w:sz w:val="22"/>
        </w:rPr>
        <w:t xml:space="preserve"> </w:t>
      </w:r>
    </w:p>
    <w:p w14:paraId="32ECB2B2" w14:textId="77777777" w:rsidR="00734BD5" w:rsidRDefault="00D969D4">
      <w:pPr>
        <w:spacing w:after="0" w:line="259" w:lineRule="auto"/>
        <w:ind w:left="0" w:firstLine="0"/>
      </w:pPr>
      <w:r>
        <w:t xml:space="preserve"> </w:t>
      </w:r>
    </w:p>
    <w:sectPr w:rsidR="00734BD5">
      <w:pgSz w:w="11906" w:h="16838"/>
      <w:pgMar w:top="1459" w:right="1423" w:bottom="1646"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439A" w14:textId="77777777" w:rsidR="006438D4" w:rsidRDefault="006438D4" w:rsidP="002B7C87">
      <w:pPr>
        <w:spacing w:after="0" w:line="240" w:lineRule="auto"/>
      </w:pPr>
      <w:r>
        <w:separator/>
      </w:r>
    </w:p>
  </w:endnote>
  <w:endnote w:type="continuationSeparator" w:id="0">
    <w:p w14:paraId="5997607B" w14:textId="77777777" w:rsidR="006438D4" w:rsidRDefault="006438D4" w:rsidP="002B7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E9411" w14:textId="77777777" w:rsidR="006438D4" w:rsidRDefault="006438D4" w:rsidP="002B7C87">
      <w:pPr>
        <w:spacing w:after="0" w:line="240" w:lineRule="auto"/>
      </w:pPr>
      <w:r>
        <w:separator/>
      </w:r>
    </w:p>
  </w:footnote>
  <w:footnote w:type="continuationSeparator" w:id="0">
    <w:p w14:paraId="4DEC2571" w14:textId="77777777" w:rsidR="006438D4" w:rsidRDefault="006438D4" w:rsidP="002B7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20888"/>
    <w:multiLevelType w:val="hybridMultilevel"/>
    <w:tmpl w:val="093E0DEC"/>
    <w:lvl w:ilvl="0" w:tplc="57A82E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94A9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7287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1007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E230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24A7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629C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CEB7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9C98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654C61"/>
    <w:multiLevelType w:val="hybridMultilevel"/>
    <w:tmpl w:val="D680850C"/>
    <w:lvl w:ilvl="0" w:tplc="98A22188">
      <w:start w:val="18"/>
      <w:numFmt w:val="decimal"/>
      <w:lvlText w:val="%1."/>
      <w:lvlJc w:val="left"/>
      <w:pPr>
        <w:ind w:left="3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CCA788">
      <w:start w:val="1"/>
      <w:numFmt w:val="lowerLetter"/>
      <w:lvlText w:val="%2"/>
      <w:lvlJc w:val="left"/>
      <w:pPr>
        <w:ind w:left="47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10BB8E">
      <w:start w:val="1"/>
      <w:numFmt w:val="lowerRoman"/>
      <w:lvlText w:val="%3"/>
      <w:lvlJc w:val="left"/>
      <w:pPr>
        <w:ind w:left="55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10CE74">
      <w:start w:val="1"/>
      <w:numFmt w:val="decimal"/>
      <w:lvlText w:val="%4"/>
      <w:lvlJc w:val="left"/>
      <w:pPr>
        <w:ind w:left="62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86DB26">
      <w:start w:val="1"/>
      <w:numFmt w:val="lowerLetter"/>
      <w:lvlText w:val="%5"/>
      <w:lvlJc w:val="left"/>
      <w:pPr>
        <w:ind w:left="69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D6CBB8">
      <w:start w:val="1"/>
      <w:numFmt w:val="lowerRoman"/>
      <w:lvlText w:val="%6"/>
      <w:lvlJc w:val="left"/>
      <w:pPr>
        <w:ind w:left="76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1C8436">
      <w:start w:val="1"/>
      <w:numFmt w:val="decimal"/>
      <w:lvlText w:val="%7"/>
      <w:lvlJc w:val="left"/>
      <w:pPr>
        <w:ind w:left="83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205576">
      <w:start w:val="1"/>
      <w:numFmt w:val="lowerLetter"/>
      <w:lvlText w:val="%8"/>
      <w:lvlJc w:val="left"/>
      <w:pPr>
        <w:ind w:left="9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9CB55C">
      <w:start w:val="1"/>
      <w:numFmt w:val="lowerRoman"/>
      <w:lvlText w:val="%9"/>
      <w:lvlJc w:val="left"/>
      <w:pPr>
        <w:ind w:left="9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724177"/>
    <w:multiLevelType w:val="hybridMultilevel"/>
    <w:tmpl w:val="6B6ED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C2F7F"/>
    <w:multiLevelType w:val="hybridMultilevel"/>
    <w:tmpl w:val="211CB292"/>
    <w:lvl w:ilvl="0" w:tplc="A7564040">
      <w:start w:val="1"/>
      <w:numFmt w:val="decimal"/>
      <w:pStyle w:val="Heading1"/>
      <w:lvlText w:val="%1. gr."/>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3D97583"/>
    <w:multiLevelType w:val="hybridMultilevel"/>
    <w:tmpl w:val="F0708AB2"/>
    <w:lvl w:ilvl="0" w:tplc="4964011C">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9AABC2">
      <w:start w:val="9"/>
      <w:numFmt w:val="decimal"/>
      <w:lvlText w:val="%2."/>
      <w:lvlJc w:val="left"/>
      <w:pPr>
        <w:ind w:left="3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A03428">
      <w:start w:val="1"/>
      <w:numFmt w:val="lowerRoman"/>
      <w:lvlText w:val="%3"/>
      <w:lvlJc w:val="left"/>
      <w:pPr>
        <w:ind w:left="4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CA228E">
      <w:start w:val="1"/>
      <w:numFmt w:val="decimal"/>
      <w:lvlText w:val="%4"/>
      <w:lvlJc w:val="left"/>
      <w:pPr>
        <w:ind w:left="5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00419C">
      <w:start w:val="1"/>
      <w:numFmt w:val="lowerLetter"/>
      <w:lvlText w:val="%5"/>
      <w:lvlJc w:val="left"/>
      <w:pPr>
        <w:ind w:left="5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BADA60">
      <w:start w:val="1"/>
      <w:numFmt w:val="lowerRoman"/>
      <w:lvlText w:val="%6"/>
      <w:lvlJc w:val="left"/>
      <w:pPr>
        <w:ind w:left="6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12CD26">
      <w:start w:val="1"/>
      <w:numFmt w:val="decimal"/>
      <w:lvlText w:val="%7"/>
      <w:lvlJc w:val="left"/>
      <w:pPr>
        <w:ind w:left="7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BA2B72">
      <w:start w:val="1"/>
      <w:numFmt w:val="lowerLetter"/>
      <w:lvlText w:val="%8"/>
      <w:lvlJc w:val="left"/>
      <w:pPr>
        <w:ind w:left="7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0EE82A">
      <w:start w:val="1"/>
      <w:numFmt w:val="lowerRoman"/>
      <w:lvlText w:val="%9"/>
      <w:lvlJc w:val="left"/>
      <w:pPr>
        <w:ind w:left="8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48839DE"/>
    <w:multiLevelType w:val="hybridMultilevel"/>
    <w:tmpl w:val="89BEA774"/>
    <w:lvl w:ilvl="0" w:tplc="BEAA19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12ABC8">
      <w:start w:val="11"/>
      <w:numFmt w:val="decimal"/>
      <w:lvlText w:val="%2."/>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9EFD1A">
      <w:start w:val="1"/>
      <w:numFmt w:val="lowerRoman"/>
      <w:lvlText w:val="%3"/>
      <w:lvlJc w:val="left"/>
      <w:pPr>
        <w:ind w:left="4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4681B4">
      <w:start w:val="1"/>
      <w:numFmt w:val="decimal"/>
      <w:lvlText w:val="%4"/>
      <w:lvlJc w:val="left"/>
      <w:pPr>
        <w:ind w:left="5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241D84">
      <w:start w:val="1"/>
      <w:numFmt w:val="lowerLetter"/>
      <w:lvlText w:val="%5"/>
      <w:lvlJc w:val="left"/>
      <w:pPr>
        <w:ind w:left="6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D0EC4A">
      <w:start w:val="1"/>
      <w:numFmt w:val="lowerRoman"/>
      <w:lvlText w:val="%6"/>
      <w:lvlJc w:val="left"/>
      <w:pPr>
        <w:ind w:left="6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5E1F7E">
      <w:start w:val="1"/>
      <w:numFmt w:val="decimal"/>
      <w:lvlText w:val="%7"/>
      <w:lvlJc w:val="left"/>
      <w:pPr>
        <w:ind w:left="7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5091BC">
      <w:start w:val="1"/>
      <w:numFmt w:val="lowerLetter"/>
      <w:lvlText w:val="%8"/>
      <w:lvlJc w:val="left"/>
      <w:pPr>
        <w:ind w:left="8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220738">
      <w:start w:val="1"/>
      <w:numFmt w:val="lowerRoman"/>
      <w:lvlText w:val="%9"/>
      <w:lvlJc w:val="left"/>
      <w:pPr>
        <w:ind w:left="9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1CB76C6"/>
    <w:multiLevelType w:val="hybridMultilevel"/>
    <w:tmpl w:val="710E9A5C"/>
    <w:lvl w:ilvl="0" w:tplc="040F000F">
      <w:start w:val="3"/>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35845943"/>
    <w:multiLevelType w:val="hybridMultilevel"/>
    <w:tmpl w:val="9B103D3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386B1489"/>
    <w:multiLevelType w:val="hybridMultilevel"/>
    <w:tmpl w:val="09242F08"/>
    <w:lvl w:ilvl="0" w:tplc="A4F26BB2">
      <w:start w:val="15"/>
      <w:numFmt w:val="decimal"/>
      <w:lvlText w:val="%1."/>
      <w:lvlJc w:val="left"/>
      <w:pPr>
        <w:ind w:left="3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F6BB26">
      <w:start w:val="1"/>
      <w:numFmt w:val="lowerLetter"/>
      <w:lvlText w:val="%2"/>
      <w:lvlJc w:val="left"/>
      <w:pPr>
        <w:ind w:left="44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B276EC">
      <w:start w:val="1"/>
      <w:numFmt w:val="lowerRoman"/>
      <w:lvlText w:val="%3"/>
      <w:lvlJc w:val="left"/>
      <w:pPr>
        <w:ind w:left="5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505E6C">
      <w:start w:val="1"/>
      <w:numFmt w:val="decimal"/>
      <w:lvlText w:val="%4"/>
      <w:lvlJc w:val="left"/>
      <w:pPr>
        <w:ind w:left="5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188B42">
      <w:start w:val="1"/>
      <w:numFmt w:val="lowerLetter"/>
      <w:lvlText w:val="%5"/>
      <w:lvlJc w:val="left"/>
      <w:pPr>
        <w:ind w:left="6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A24548">
      <w:start w:val="1"/>
      <w:numFmt w:val="lowerRoman"/>
      <w:lvlText w:val="%6"/>
      <w:lvlJc w:val="left"/>
      <w:pPr>
        <w:ind w:left="7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EC2F38">
      <w:start w:val="1"/>
      <w:numFmt w:val="decimal"/>
      <w:lvlText w:val="%7"/>
      <w:lvlJc w:val="left"/>
      <w:pPr>
        <w:ind w:left="8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460E3C">
      <w:start w:val="1"/>
      <w:numFmt w:val="lowerLetter"/>
      <w:lvlText w:val="%8"/>
      <w:lvlJc w:val="left"/>
      <w:pPr>
        <w:ind w:left="8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722560">
      <w:start w:val="1"/>
      <w:numFmt w:val="lowerRoman"/>
      <w:lvlText w:val="%9"/>
      <w:lvlJc w:val="left"/>
      <w:pPr>
        <w:ind w:left="9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9647064"/>
    <w:multiLevelType w:val="hybridMultilevel"/>
    <w:tmpl w:val="EF3A024A"/>
    <w:lvl w:ilvl="0" w:tplc="38E631F6">
      <w:start w:val="1"/>
      <w:numFmt w:val="decimal"/>
      <w:lvlText w:val="%1."/>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7495D6">
      <w:start w:val="1"/>
      <w:numFmt w:val="lowerLetter"/>
      <w:lvlText w:val="%2"/>
      <w:lvlJc w:val="left"/>
      <w:pPr>
        <w:ind w:left="46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2E1F12">
      <w:start w:val="1"/>
      <w:numFmt w:val="lowerRoman"/>
      <w:lvlText w:val="%3"/>
      <w:lvlJc w:val="left"/>
      <w:pPr>
        <w:ind w:left="53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12D556">
      <w:start w:val="1"/>
      <w:numFmt w:val="decimal"/>
      <w:lvlText w:val="%4"/>
      <w:lvlJc w:val="left"/>
      <w:pPr>
        <w:ind w:left="61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E03A2">
      <w:start w:val="1"/>
      <w:numFmt w:val="lowerLetter"/>
      <w:lvlText w:val="%5"/>
      <w:lvlJc w:val="left"/>
      <w:pPr>
        <w:ind w:left="68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2A8F0C">
      <w:start w:val="1"/>
      <w:numFmt w:val="lowerRoman"/>
      <w:lvlText w:val="%6"/>
      <w:lvlJc w:val="left"/>
      <w:pPr>
        <w:ind w:left="7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40CA90">
      <w:start w:val="1"/>
      <w:numFmt w:val="decimal"/>
      <w:lvlText w:val="%7"/>
      <w:lvlJc w:val="left"/>
      <w:pPr>
        <w:ind w:left="8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E0AF2C">
      <w:start w:val="1"/>
      <w:numFmt w:val="lowerLetter"/>
      <w:lvlText w:val="%8"/>
      <w:lvlJc w:val="left"/>
      <w:pPr>
        <w:ind w:left="89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029810">
      <w:start w:val="1"/>
      <w:numFmt w:val="lowerRoman"/>
      <w:lvlText w:val="%9"/>
      <w:lvlJc w:val="left"/>
      <w:pPr>
        <w:ind w:left="97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6BF4708"/>
    <w:multiLevelType w:val="hybridMultilevel"/>
    <w:tmpl w:val="9D8A1EBC"/>
    <w:lvl w:ilvl="0" w:tplc="56CEA038">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A25556">
      <w:start w:val="7"/>
      <w:numFmt w:val="decimal"/>
      <w:lvlText w:val="%2."/>
      <w:lvlJc w:val="left"/>
      <w:pPr>
        <w:ind w:left="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96B434">
      <w:start w:val="1"/>
      <w:numFmt w:val="lowerRoman"/>
      <w:lvlText w:val="%3"/>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8A7A20">
      <w:start w:val="1"/>
      <w:numFmt w:val="decimal"/>
      <w:lvlText w:val="%4"/>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6054E2">
      <w:start w:val="1"/>
      <w:numFmt w:val="lowerLetter"/>
      <w:lvlText w:val="%5"/>
      <w:lvlJc w:val="left"/>
      <w:pPr>
        <w:ind w:left="6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686CF4">
      <w:start w:val="1"/>
      <w:numFmt w:val="lowerRoman"/>
      <w:lvlText w:val="%6"/>
      <w:lvlJc w:val="left"/>
      <w:pPr>
        <w:ind w:left="68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B8F81E">
      <w:start w:val="1"/>
      <w:numFmt w:val="decimal"/>
      <w:lvlText w:val="%7"/>
      <w:lvlJc w:val="left"/>
      <w:pPr>
        <w:ind w:left="75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E4F62A">
      <w:start w:val="1"/>
      <w:numFmt w:val="lowerLetter"/>
      <w:lvlText w:val="%8"/>
      <w:lvlJc w:val="left"/>
      <w:pPr>
        <w:ind w:left="82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DC74AC">
      <w:start w:val="1"/>
      <w:numFmt w:val="lowerRoman"/>
      <w:lvlText w:val="%9"/>
      <w:lvlJc w:val="left"/>
      <w:pPr>
        <w:ind w:left="90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8EE2512"/>
    <w:multiLevelType w:val="hybridMultilevel"/>
    <w:tmpl w:val="D18A2DD8"/>
    <w:lvl w:ilvl="0" w:tplc="04090017">
      <w:start w:val="1"/>
      <w:numFmt w:val="lowerLetter"/>
      <w:lvlText w:val="%1)"/>
      <w:lvlJc w:val="left"/>
      <w:pPr>
        <w:ind w:left="566"/>
      </w:pPr>
      <w:rPr>
        <w:b w:val="0"/>
        <w:i w:val="0"/>
        <w:strike w:val="0"/>
        <w:dstrike w:val="0"/>
        <w:color w:val="000000"/>
        <w:sz w:val="20"/>
        <w:szCs w:val="20"/>
        <w:u w:val="none" w:color="000000"/>
        <w:bdr w:val="none" w:sz="0" w:space="0" w:color="auto"/>
        <w:shd w:val="clear" w:color="auto" w:fill="auto"/>
        <w:vertAlign w:val="baseline"/>
      </w:rPr>
    </w:lvl>
    <w:lvl w:ilvl="1" w:tplc="EC94A9CA">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728722">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100778">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E2303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24A7F4">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629C90">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CEB7D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9C989A">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763062241">
    <w:abstractNumId w:val="9"/>
  </w:num>
  <w:num w:numId="2" w16cid:durableId="1495880319">
    <w:abstractNumId w:val="0"/>
  </w:num>
  <w:num w:numId="3" w16cid:durableId="847403744">
    <w:abstractNumId w:val="10"/>
  </w:num>
  <w:num w:numId="4" w16cid:durableId="1279067241">
    <w:abstractNumId w:val="4"/>
  </w:num>
  <w:num w:numId="5" w16cid:durableId="1012345082">
    <w:abstractNumId w:val="5"/>
  </w:num>
  <w:num w:numId="6" w16cid:durableId="1877962516">
    <w:abstractNumId w:val="8"/>
  </w:num>
  <w:num w:numId="7" w16cid:durableId="999311991">
    <w:abstractNumId w:val="1"/>
  </w:num>
  <w:num w:numId="8" w16cid:durableId="147793318">
    <w:abstractNumId w:val="6"/>
  </w:num>
  <w:num w:numId="9" w16cid:durableId="1046223325">
    <w:abstractNumId w:val="7"/>
  </w:num>
  <w:num w:numId="10" w16cid:durableId="848494893">
    <w:abstractNumId w:val="3"/>
  </w:num>
  <w:num w:numId="11" w16cid:durableId="1504129015">
    <w:abstractNumId w:val="3"/>
    <w:lvlOverride w:ilvl="0">
      <w:startOverride w:val="19"/>
    </w:lvlOverride>
  </w:num>
  <w:num w:numId="12" w16cid:durableId="929700109">
    <w:abstractNumId w:val="3"/>
    <w:lvlOverride w:ilvl="0">
      <w:startOverride w:val="10"/>
    </w:lvlOverride>
  </w:num>
  <w:num w:numId="13" w16cid:durableId="1041055025">
    <w:abstractNumId w:val="11"/>
  </w:num>
  <w:num w:numId="14" w16cid:durableId="1815635218">
    <w:abstractNumId w:val="2"/>
  </w:num>
  <w:num w:numId="15" w16cid:durableId="1409501821">
    <w:abstractNumId w:val="3"/>
  </w:num>
  <w:num w:numId="16" w16cid:durableId="875460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BD5"/>
    <w:rsid w:val="00064251"/>
    <w:rsid w:val="000D3479"/>
    <w:rsid w:val="00104AEE"/>
    <w:rsid w:val="00115630"/>
    <w:rsid w:val="0012170C"/>
    <w:rsid w:val="001477DF"/>
    <w:rsid w:val="00150FBC"/>
    <w:rsid w:val="00155E6F"/>
    <w:rsid w:val="00194983"/>
    <w:rsid w:val="001A6322"/>
    <w:rsid w:val="001D78AA"/>
    <w:rsid w:val="001F6409"/>
    <w:rsid w:val="00225775"/>
    <w:rsid w:val="00254CF0"/>
    <w:rsid w:val="002B7C87"/>
    <w:rsid w:val="002D0458"/>
    <w:rsid w:val="002D753C"/>
    <w:rsid w:val="002F0A4D"/>
    <w:rsid w:val="002F2A26"/>
    <w:rsid w:val="00305BE1"/>
    <w:rsid w:val="00311177"/>
    <w:rsid w:val="00324190"/>
    <w:rsid w:val="00334281"/>
    <w:rsid w:val="00336565"/>
    <w:rsid w:val="00355105"/>
    <w:rsid w:val="00364A4A"/>
    <w:rsid w:val="003736DA"/>
    <w:rsid w:val="00376219"/>
    <w:rsid w:val="003A47F7"/>
    <w:rsid w:val="003F2A37"/>
    <w:rsid w:val="0041556E"/>
    <w:rsid w:val="004158D6"/>
    <w:rsid w:val="004273AE"/>
    <w:rsid w:val="00432BFF"/>
    <w:rsid w:val="004A1965"/>
    <w:rsid w:val="004B3475"/>
    <w:rsid w:val="004C6155"/>
    <w:rsid w:val="005012C7"/>
    <w:rsid w:val="0050449D"/>
    <w:rsid w:val="00561988"/>
    <w:rsid w:val="005A2BF6"/>
    <w:rsid w:val="005C557C"/>
    <w:rsid w:val="005D00F0"/>
    <w:rsid w:val="005E251F"/>
    <w:rsid w:val="00607603"/>
    <w:rsid w:val="00614383"/>
    <w:rsid w:val="00634BAF"/>
    <w:rsid w:val="006438D4"/>
    <w:rsid w:val="006764B1"/>
    <w:rsid w:val="00686271"/>
    <w:rsid w:val="006A09E9"/>
    <w:rsid w:val="006A71EB"/>
    <w:rsid w:val="00734BD5"/>
    <w:rsid w:val="00752084"/>
    <w:rsid w:val="0075475C"/>
    <w:rsid w:val="00794420"/>
    <w:rsid w:val="007C0D68"/>
    <w:rsid w:val="007C3963"/>
    <w:rsid w:val="007C40E0"/>
    <w:rsid w:val="007C751D"/>
    <w:rsid w:val="007F1747"/>
    <w:rsid w:val="00803ED0"/>
    <w:rsid w:val="00833A32"/>
    <w:rsid w:val="0083616A"/>
    <w:rsid w:val="008419F7"/>
    <w:rsid w:val="00844AD6"/>
    <w:rsid w:val="00870E4A"/>
    <w:rsid w:val="00872EB4"/>
    <w:rsid w:val="008732C9"/>
    <w:rsid w:val="00886F70"/>
    <w:rsid w:val="0089194B"/>
    <w:rsid w:val="0089323E"/>
    <w:rsid w:val="008A6980"/>
    <w:rsid w:val="008B60D2"/>
    <w:rsid w:val="008F2B33"/>
    <w:rsid w:val="00910B4C"/>
    <w:rsid w:val="00985C55"/>
    <w:rsid w:val="009C7DED"/>
    <w:rsid w:val="00A11709"/>
    <w:rsid w:val="00A32860"/>
    <w:rsid w:val="00A65255"/>
    <w:rsid w:val="00AD7636"/>
    <w:rsid w:val="00AF091F"/>
    <w:rsid w:val="00B07FC3"/>
    <w:rsid w:val="00B122EB"/>
    <w:rsid w:val="00B315DC"/>
    <w:rsid w:val="00B3569E"/>
    <w:rsid w:val="00B60DFA"/>
    <w:rsid w:val="00B75FD9"/>
    <w:rsid w:val="00B94411"/>
    <w:rsid w:val="00BC5CEA"/>
    <w:rsid w:val="00BD04EA"/>
    <w:rsid w:val="00BD633A"/>
    <w:rsid w:val="00BE0E91"/>
    <w:rsid w:val="00C067A4"/>
    <w:rsid w:val="00C10BFB"/>
    <w:rsid w:val="00C1359C"/>
    <w:rsid w:val="00C3107F"/>
    <w:rsid w:val="00C35A7F"/>
    <w:rsid w:val="00C363C9"/>
    <w:rsid w:val="00C4614D"/>
    <w:rsid w:val="00C63C20"/>
    <w:rsid w:val="00C66CAD"/>
    <w:rsid w:val="00CB1185"/>
    <w:rsid w:val="00CB17A6"/>
    <w:rsid w:val="00CF4D97"/>
    <w:rsid w:val="00D17962"/>
    <w:rsid w:val="00D659AE"/>
    <w:rsid w:val="00D969D4"/>
    <w:rsid w:val="00DC4D50"/>
    <w:rsid w:val="00DE352C"/>
    <w:rsid w:val="00DF74ED"/>
    <w:rsid w:val="00E40A7A"/>
    <w:rsid w:val="00E51190"/>
    <w:rsid w:val="00E85B23"/>
    <w:rsid w:val="00EA1ADA"/>
    <w:rsid w:val="00EF4B03"/>
    <w:rsid w:val="00F169AB"/>
    <w:rsid w:val="00F358D0"/>
    <w:rsid w:val="00F45BFE"/>
    <w:rsid w:val="00F5463D"/>
    <w:rsid w:val="00F63E07"/>
    <w:rsid w:val="00F86FDB"/>
    <w:rsid w:val="00F97DDB"/>
    <w:rsid w:val="00FD27C7"/>
    <w:rsid w:val="00FF2165"/>
    <w:rsid w:val="03F5801E"/>
    <w:rsid w:val="0468B56F"/>
    <w:rsid w:val="0520EF95"/>
    <w:rsid w:val="0522FE10"/>
    <w:rsid w:val="069D7CA1"/>
    <w:rsid w:val="09FD9904"/>
    <w:rsid w:val="0AD20F8A"/>
    <w:rsid w:val="0B21FB6C"/>
    <w:rsid w:val="0B804108"/>
    <w:rsid w:val="0CB34A33"/>
    <w:rsid w:val="0D1C1169"/>
    <w:rsid w:val="0F5440BC"/>
    <w:rsid w:val="0F791795"/>
    <w:rsid w:val="112E2583"/>
    <w:rsid w:val="11C26E20"/>
    <w:rsid w:val="13D22195"/>
    <w:rsid w:val="13DC971D"/>
    <w:rsid w:val="167F2BB0"/>
    <w:rsid w:val="16C2F3AF"/>
    <w:rsid w:val="177CA92D"/>
    <w:rsid w:val="185EC410"/>
    <w:rsid w:val="189D9F74"/>
    <w:rsid w:val="18AF55FE"/>
    <w:rsid w:val="1AFE5D50"/>
    <w:rsid w:val="1CACA5A0"/>
    <w:rsid w:val="1E9CBD87"/>
    <w:rsid w:val="2082FE52"/>
    <w:rsid w:val="241EDB63"/>
    <w:rsid w:val="2436BBC7"/>
    <w:rsid w:val="2746FA96"/>
    <w:rsid w:val="27CF3C2A"/>
    <w:rsid w:val="28453532"/>
    <w:rsid w:val="28605304"/>
    <w:rsid w:val="28BDC851"/>
    <w:rsid w:val="2B82E091"/>
    <w:rsid w:val="2D13E8BF"/>
    <w:rsid w:val="2DF853F1"/>
    <w:rsid w:val="2EABCB96"/>
    <w:rsid w:val="30EC082B"/>
    <w:rsid w:val="30EC38D9"/>
    <w:rsid w:val="331E0BA6"/>
    <w:rsid w:val="338E0F8D"/>
    <w:rsid w:val="33FCA79B"/>
    <w:rsid w:val="34112E14"/>
    <w:rsid w:val="3441C589"/>
    <w:rsid w:val="372F449C"/>
    <w:rsid w:val="386E07E8"/>
    <w:rsid w:val="3882D58D"/>
    <w:rsid w:val="39661A60"/>
    <w:rsid w:val="3AFBE016"/>
    <w:rsid w:val="3B0B0830"/>
    <w:rsid w:val="3C6E997F"/>
    <w:rsid w:val="3C9D46FC"/>
    <w:rsid w:val="3CA53482"/>
    <w:rsid w:val="3D1FC0FB"/>
    <w:rsid w:val="3DD48A92"/>
    <w:rsid w:val="3DEECF72"/>
    <w:rsid w:val="3EE91251"/>
    <w:rsid w:val="3F4C7F1B"/>
    <w:rsid w:val="3F5FFD90"/>
    <w:rsid w:val="413C32B9"/>
    <w:rsid w:val="423DFAD0"/>
    <w:rsid w:val="425971A3"/>
    <w:rsid w:val="432B5DDF"/>
    <w:rsid w:val="433C9749"/>
    <w:rsid w:val="43A7EE9E"/>
    <w:rsid w:val="43B6EED4"/>
    <w:rsid w:val="449B5A6F"/>
    <w:rsid w:val="46491B9C"/>
    <w:rsid w:val="464FC16F"/>
    <w:rsid w:val="47E7E729"/>
    <w:rsid w:val="48A93224"/>
    <w:rsid w:val="4A1A8A21"/>
    <w:rsid w:val="4A400462"/>
    <w:rsid w:val="4B1E9C5F"/>
    <w:rsid w:val="4BD286EF"/>
    <w:rsid w:val="4BE0D2E6"/>
    <w:rsid w:val="4CA22FEF"/>
    <w:rsid w:val="4D7CA347"/>
    <w:rsid w:val="4E93F5D4"/>
    <w:rsid w:val="4F31C343"/>
    <w:rsid w:val="53D2C96B"/>
    <w:rsid w:val="57C89E88"/>
    <w:rsid w:val="59562885"/>
    <w:rsid w:val="5A6313D5"/>
    <w:rsid w:val="5B567126"/>
    <w:rsid w:val="5C5718D2"/>
    <w:rsid w:val="5C8E67E9"/>
    <w:rsid w:val="5CCDBD70"/>
    <w:rsid w:val="5CE88CB0"/>
    <w:rsid w:val="5DC9ED1D"/>
    <w:rsid w:val="60BF54BC"/>
    <w:rsid w:val="60F1FB1D"/>
    <w:rsid w:val="61454886"/>
    <w:rsid w:val="6307C2A2"/>
    <w:rsid w:val="63130067"/>
    <w:rsid w:val="6340E9FA"/>
    <w:rsid w:val="64022FD3"/>
    <w:rsid w:val="66EA1A63"/>
    <w:rsid w:val="683415E3"/>
    <w:rsid w:val="68EEC953"/>
    <w:rsid w:val="69859BEA"/>
    <w:rsid w:val="6A46E07D"/>
    <w:rsid w:val="6B9AA3BE"/>
    <w:rsid w:val="6BE08C95"/>
    <w:rsid w:val="6C11D53F"/>
    <w:rsid w:val="6C266A15"/>
    <w:rsid w:val="6CDAB7BF"/>
    <w:rsid w:val="6DA91219"/>
    <w:rsid w:val="6ECF9D7C"/>
    <w:rsid w:val="727C833C"/>
    <w:rsid w:val="74316447"/>
    <w:rsid w:val="74CCE218"/>
    <w:rsid w:val="7577E5E7"/>
    <w:rsid w:val="768F0CAC"/>
    <w:rsid w:val="76E6C255"/>
    <w:rsid w:val="76EEB978"/>
    <w:rsid w:val="781A5A36"/>
    <w:rsid w:val="78CC2E38"/>
    <w:rsid w:val="78E804B7"/>
    <w:rsid w:val="7949FA37"/>
    <w:rsid w:val="7D4F6E9C"/>
    <w:rsid w:val="7E86512C"/>
    <w:rsid w:val="7E935EB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54A1"/>
  <w15:docId w15:val="{BD34B94B-50F9-48A5-882D-5DCA851D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1" w:line="249" w:lineRule="auto"/>
      <w:ind w:left="10" w:hanging="10"/>
    </w:pPr>
    <w:rPr>
      <w:rFonts w:ascii="Calibri" w:eastAsia="Calibri" w:hAnsi="Calibri" w:cs="Calibri"/>
      <w:color w:val="000000"/>
      <w:sz w:val="20"/>
    </w:rPr>
  </w:style>
  <w:style w:type="paragraph" w:styleId="Heading1">
    <w:name w:val="heading 1"/>
    <w:basedOn w:val="Normal"/>
    <w:next w:val="Normal"/>
    <w:link w:val="Heading1Char"/>
    <w:uiPriority w:val="9"/>
    <w:qFormat/>
    <w:rsid w:val="00D969D4"/>
    <w:pPr>
      <w:keepNext/>
      <w:keepLines/>
      <w:numPr>
        <w:numId w:val="10"/>
      </w:numPr>
      <w:spacing w:before="240" w:after="0" w:line="250" w:lineRule="auto"/>
      <w:jc w:val="center"/>
      <w:outlineLvl w:val="0"/>
    </w:pPr>
    <w:rPr>
      <w:rFonts w:asciiTheme="minorHAnsi" w:eastAsiaTheme="majorEastAsia" w:hAnsiTheme="minorHAnsi" w:cstheme="majorBidi"/>
      <w:color w:val="auto"/>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747"/>
    <w:pPr>
      <w:ind w:left="720"/>
      <w:contextualSpacing/>
    </w:pPr>
  </w:style>
  <w:style w:type="character" w:customStyle="1" w:styleId="Heading1Char">
    <w:name w:val="Heading 1 Char"/>
    <w:basedOn w:val="DefaultParagraphFont"/>
    <w:link w:val="Heading1"/>
    <w:uiPriority w:val="9"/>
    <w:rsid w:val="00D969D4"/>
    <w:rPr>
      <w:rFonts w:eastAsiaTheme="majorEastAsia" w:cstheme="majorBidi"/>
      <w:sz w:val="20"/>
      <w:szCs w:val="32"/>
    </w:rPr>
  </w:style>
  <w:style w:type="paragraph" w:styleId="BalloonText">
    <w:name w:val="Balloon Text"/>
    <w:basedOn w:val="Normal"/>
    <w:link w:val="BalloonTextChar"/>
    <w:uiPriority w:val="99"/>
    <w:semiHidden/>
    <w:unhideWhenUsed/>
    <w:rsid w:val="00D96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9D4"/>
    <w:rPr>
      <w:rFonts w:ascii="Segoe UI" w:eastAsia="Calibri" w:hAnsi="Segoe UI" w:cs="Segoe UI"/>
      <w:color w:val="000000"/>
      <w:sz w:val="18"/>
      <w:szCs w:val="18"/>
    </w:rPr>
  </w:style>
  <w:style w:type="paragraph" w:styleId="Header">
    <w:name w:val="header"/>
    <w:basedOn w:val="Normal"/>
    <w:link w:val="HeaderChar"/>
    <w:uiPriority w:val="99"/>
    <w:unhideWhenUsed/>
    <w:rsid w:val="002B7C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7C87"/>
    <w:rPr>
      <w:rFonts w:ascii="Calibri" w:eastAsia="Calibri" w:hAnsi="Calibri" w:cs="Calibri"/>
      <w:color w:val="000000"/>
      <w:sz w:val="20"/>
    </w:rPr>
  </w:style>
  <w:style w:type="paragraph" w:styleId="Footer">
    <w:name w:val="footer"/>
    <w:basedOn w:val="Normal"/>
    <w:link w:val="FooterChar"/>
    <w:uiPriority w:val="99"/>
    <w:unhideWhenUsed/>
    <w:rsid w:val="002B7C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7C87"/>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995C3-F6A3-4D4E-8CAB-1E6B9E2B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2201</Words>
  <Characters>12550</Characters>
  <Application>Microsoft Office Word</Application>
  <DocSecurity>0</DocSecurity>
  <Lines>104</Lines>
  <Paragraphs>29</Paragraphs>
  <ScaleCrop>false</ScaleCrop>
  <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Hafdís Sigurðardóttir</dc:creator>
  <cp:keywords/>
  <cp:lastModifiedBy>Sandra Dís Hafþórsdóttir</cp:lastModifiedBy>
  <cp:revision>2</cp:revision>
  <dcterms:created xsi:type="dcterms:W3CDTF">2024-01-25T14:26:00Z</dcterms:created>
  <dcterms:modified xsi:type="dcterms:W3CDTF">2024-01-25T14:26:00Z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Gjaldskrá Þorlákshafnar 2024.docx</vt:lpwstr>
  </property>
  <property fmtid="{D5CDD505-2E9C-101B-9397-08002B2CF9AE}" pid="3" name="One_Number">
    <vt:lpwstr>2311002</vt:lpwstr>
  </property>
  <property fmtid="{D5CDD505-2E9C-101B-9397-08002B2CF9AE}" pid="4" name="One_Employee">
    <vt:lpwstr/>
  </property>
  <property fmtid="{D5CDD505-2E9C-101B-9397-08002B2CF9AE}" pid="5" name="One_Status">
    <vt:lpwstr/>
  </property>
  <property fmtid="{D5CDD505-2E9C-101B-9397-08002B2CF9AE}" pid="6" name="One_FileComment">
    <vt:lpwstr/>
  </property>
  <property fmtid="{D5CDD505-2E9C-101B-9397-08002B2CF9AE}" pid="7" name="One_Author">
    <vt:lpwstr>Sandra Dís Hafþórsdóttir</vt:lpwstr>
  </property>
  <property fmtid="{D5CDD505-2E9C-101B-9397-08002B2CF9AE}" pid="8" name="One_PublishDate">
    <vt:lpwstr/>
  </property>
  <property fmtid="{D5CDD505-2E9C-101B-9397-08002B2CF9AE}" pid="9" name="OneQuality_Handbooks">
    <vt:lpwstr/>
  </property>
  <property fmtid="{D5CDD505-2E9C-101B-9397-08002B2CF9AE}" pid="10" name="OneQuality_Processes">
    <vt:lpwstr/>
  </property>
  <property fmtid="{D5CDD505-2E9C-101B-9397-08002B2CF9AE}" pid="11" name="OneQuality_QualityItemType">
    <vt:lpwstr/>
  </property>
  <property fmtid="{D5CDD505-2E9C-101B-9397-08002B2CF9AE}" pid="12" name="OneQuality_ReviewSettings">
    <vt:lpwstr/>
  </property>
  <property fmtid="{D5CDD505-2E9C-101B-9397-08002B2CF9AE}" pid="13" name="OneQuality_HeadChapter">
    <vt:lpwstr/>
  </property>
  <property fmtid="{D5CDD505-2E9C-101B-9397-08002B2CF9AE}" pid="14" name="OneQuality_Chapter">
    <vt:lpwstr/>
  </property>
  <property fmtid="{D5CDD505-2E9C-101B-9397-08002B2CF9AE}" pid="15" name="One_FileVersion">
    <vt:lpwstr>0.2</vt:lpwstr>
  </property>
</Properties>
</file>